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EAD58" w14:textId="1C1061B3" w:rsidR="00B6006B" w:rsidRDefault="00B6006B" w:rsidP="00B6006B">
      <w:pPr>
        <w:pStyle w:val="NormalWeb"/>
        <w:rPr>
          <w:color w:val="000000"/>
          <w:sz w:val="27"/>
          <w:szCs w:val="27"/>
        </w:rPr>
      </w:pPr>
      <w:r>
        <w:rPr>
          <w:noProof/>
          <w:color w:val="000000"/>
          <w:sz w:val="27"/>
          <w:szCs w:val="27"/>
        </w:rPr>
        <w:drawing>
          <wp:anchor distT="0" distB="0" distL="114300" distR="114300" simplePos="0" relativeHeight="251658240" behindDoc="0" locked="0" layoutInCell="1" allowOverlap="1" wp14:anchorId="1F40C020" wp14:editId="797AF5D2">
            <wp:simplePos x="0" y="0"/>
            <wp:positionH relativeFrom="column">
              <wp:posOffset>4263547</wp:posOffset>
            </wp:positionH>
            <wp:positionV relativeFrom="paragraph">
              <wp:posOffset>-68461</wp:posOffset>
            </wp:positionV>
            <wp:extent cx="1745939" cy="989786"/>
            <wp:effectExtent l="0" t="0" r="6985" b="1270"/>
            <wp:wrapNone/>
            <wp:docPr id="6905858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45939" cy="989786"/>
                    </a:xfrm>
                    <a:prstGeom prst="rect">
                      <a:avLst/>
                    </a:prstGeom>
                    <a:noFill/>
                  </pic:spPr>
                </pic:pic>
              </a:graphicData>
            </a:graphic>
            <wp14:sizeRelH relativeFrom="page">
              <wp14:pctWidth>0</wp14:pctWidth>
            </wp14:sizeRelH>
            <wp14:sizeRelV relativeFrom="page">
              <wp14:pctHeight>0</wp14:pctHeight>
            </wp14:sizeRelV>
          </wp:anchor>
        </w:drawing>
      </w:r>
    </w:p>
    <w:p w14:paraId="0CB828DB" w14:textId="77D94AF5" w:rsidR="00B6006B" w:rsidRDefault="00B6006B" w:rsidP="00B6006B">
      <w:pPr>
        <w:pStyle w:val="NormalWeb"/>
        <w:rPr>
          <w:color w:val="000000"/>
          <w:sz w:val="27"/>
          <w:szCs w:val="27"/>
        </w:rPr>
      </w:pPr>
    </w:p>
    <w:p w14:paraId="0857CE38" w14:textId="77777777" w:rsidR="00B6006B" w:rsidRDefault="00B6006B" w:rsidP="00B6006B">
      <w:pPr>
        <w:pStyle w:val="NormalWeb"/>
        <w:rPr>
          <w:color w:val="000000"/>
          <w:sz w:val="27"/>
          <w:szCs w:val="27"/>
        </w:rPr>
      </w:pPr>
    </w:p>
    <w:p w14:paraId="24F026D8" w14:textId="77777777" w:rsidR="00B6006B" w:rsidRDefault="00B6006B" w:rsidP="00B6006B">
      <w:pPr>
        <w:pStyle w:val="NormalWeb"/>
        <w:rPr>
          <w:color w:val="000000"/>
          <w:sz w:val="27"/>
          <w:szCs w:val="27"/>
        </w:rPr>
      </w:pPr>
    </w:p>
    <w:p w14:paraId="2A78182C" w14:textId="07CE9AAC" w:rsidR="00B6006B" w:rsidRPr="00B6006B" w:rsidRDefault="00B6006B" w:rsidP="00B6006B">
      <w:pPr>
        <w:pStyle w:val="NormalWeb"/>
        <w:rPr>
          <w:rFonts w:asciiTheme="majorBidi" w:hAnsiTheme="majorBidi" w:cstheme="majorBidi"/>
          <w:color w:val="8A99B2"/>
          <w:sz w:val="48"/>
          <w:szCs w:val="48"/>
        </w:rPr>
      </w:pPr>
      <w:r w:rsidRPr="00B6006B">
        <w:rPr>
          <w:rFonts w:asciiTheme="majorBidi" w:hAnsiTheme="majorBidi" w:cstheme="majorBidi"/>
          <w:color w:val="8A99B2"/>
          <w:sz w:val="48"/>
          <w:szCs w:val="48"/>
        </w:rPr>
        <w:t>Populo Homes</w:t>
      </w:r>
    </w:p>
    <w:p w14:paraId="5C441FDB" w14:textId="77777777" w:rsidR="00B6006B" w:rsidRPr="00B6006B" w:rsidRDefault="00B6006B" w:rsidP="00B6006B">
      <w:pPr>
        <w:pStyle w:val="NormalWeb"/>
        <w:rPr>
          <w:rFonts w:asciiTheme="majorBidi" w:hAnsiTheme="majorBidi" w:cstheme="majorBidi"/>
          <w:color w:val="8A99B2"/>
          <w:sz w:val="48"/>
          <w:szCs w:val="48"/>
        </w:rPr>
      </w:pPr>
      <w:r w:rsidRPr="00B6006B">
        <w:rPr>
          <w:rFonts w:asciiTheme="majorBidi" w:hAnsiTheme="majorBidi" w:cstheme="majorBidi"/>
          <w:color w:val="8A99B2"/>
          <w:sz w:val="48"/>
          <w:szCs w:val="48"/>
        </w:rPr>
        <w:t>Annual Complaints Performance</w:t>
      </w:r>
    </w:p>
    <w:p w14:paraId="3C870686" w14:textId="51BD6FC1" w:rsidR="00B6006B" w:rsidRPr="00B6006B" w:rsidRDefault="00B6006B" w:rsidP="00B6006B">
      <w:pPr>
        <w:pStyle w:val="NormalWeb"/>
        <w:rPr>
          <w:rFonts w:asciiTheme="majorBidi" w:hAnsiTheme="majorBidi" w:cstheme="majorBidi"/>
          <w:color w:val="000000"/>
          <w:sz w:val="32"/>
          <w:szCs w:val="32"/>
        </w:rPr>
      </w:pPr>
      <w:r w:rsidRPr="00B6006B">
        <w:rPr>
          <w:rFonts w:asciiTheme="majorBidi" w:hAnsiTheme="majorBidi" w:cstheme="majorBidi"/>
          <w:color w:val="000000"/>
          <w:sz w:val="32"/>
          <w:szCs w:val="32"/>
        </w:rPr>
        <w:t>Self-Assessment</w:t>
      </w:r>
      <w:r w:rsidR="00201C80">
        <w:rPr>
          <w:rFonts w:asciiTheme="majorBidi" w:hAnsiTheme="majorBidi" w:cstheme="majorBidi"/>
          <w:color w:val="000000"/>
          <w:sz w:val="32"/>
          <w:szCs w:val="32"/>
        </w:rPr>
        <w:t xml:space="preserve"> September </w:t>
      </w:r>
      <w:r w:rsidRPr="00B6006B">
        <w:rPr>
          <w:rFonts w:asciiTheme="majorBidi" w:hAnsiTheme="majorBidi" w:cstheme="majorBidi"/>
          <w:color w:val="000000"/>
          <w:sz w:val="32"/>
          <w:szCs w:val="32"/>
        </w:rPr>
        <w:t>202</w:t>
      </w:r>
      <w:r>
        <w:rPr>
          <w:rFonts w:asciiTheme="majorBidi" w:hAnsiTheme="majorBidi" w:cstheme="majorBidi"/>
          <w:color w:val="000000"/>
          <w:sz w:val="32"/>
          <w:szCs w:val="32"/>
        </w:rPr>
        <w:t>6</w:t>
      </w:r>
    </w:p>
    <w:p w14:paraId="43A4CDD2" w14:textId="77777777" w:rsidR="009D16B4" w:rsidRDefault="009D16B4"/>
    <w:p w14:paraId="2B7E59A4" w14:textId="77777777" w:rsidR="00B6006B" w:rsidRPr="00B6006B" w:rsidRDefault="00B6006B" w:rsidP="00B6006B"/>
    <w:p w14:paraId="567C8634" w14:textId="77777777" w:rsidR="00B6006B" w:rsidRPr="00B6006B" w:rsidRDefault="00B6006B" w:rsidP="00B6006B"/>
    <w:p w14:paraId="541251D4" w14:textId="77777777" w:rsidR="00B6006B" w:rsidRPr="00B6006B" w:rsidRDefault="00B6006B" w:rsidP="00B6006B"/>
    <w:p w14:paraId="105940FF" w14:textId="77777777" w:rsidR="00B6006B" w:rsidRPr="00B6006B" w:rsidRDefault="00B6006B" w:rsidP="00B6006B"/>
    <w:p w14:paraId="06C1BF26" w14:textId="77777777" w:rsidR="00B6006B" w:rsidRPr="00B6006B" w:rsidRDefault="00B6006B" w:rsidP="00B6006B"/>
    <w:p w14:paraId="05B25AA6" w14:textId="77777777" w:rsidR="00B6006B" w:rsidRPr="00B6006B" w:rsidRDefault="00B6006B" w:rsidP="00B6006B"/>
    <w:p w14:paraId="5931A367" w14:textId="77777777" w:rsidR="00B6006B" w:rsidRPr="00B6006B" w:rsidRDefault="00B6006B" w:rsidP="00B6006B"/>
    <w:p w14:paraId="722CCE04" w14:textId="77777777" w:rsidR="00B6006B" w:rsidRPr="00B6006B" w:rsidRDefault="00B6006B" w:rsidP="00B6006B"/>
    <w:p w14:paraId="5D0DC8DA" w14:textId="77777777" w:rsidR="00B6006B" w:rsidRPr="00B6006B" w:rsidRDefault="00B6006B" w:rsidP="00B6006B"/>
    <w:p w14:paraId="320E9596" w14:textId="77777777" w:rsidR="00B6006B" w:rsidRPr="00B6006B" w:rsidRDefault="00B6006B" w:rsidP="00B6006B"/>
    <w:p w14:paraId="723CCB27" w14:textId="77777777" w:rsidR="00B6006B" w:rsidRPr="00B6006B" w:rsidRDefault="00B6006B" w:rsidP="00B6006B"/>
    <w:p w14:paraId="41CC953B" w14:textId="77777777" w:rsidR="00B6006B" w:rsidRPr="00B6006B" w:rsidRDefault="00B6006B" w:rsidP="00B6006B"/>
    <w:p w14:paraId="071D4D69" w14:textId="77777777" w:rsidR="00B6006B" w:rsidRPr="00B6006B" w:rsidRDefault="00B6006B" w:rsidP="00B6006B"/>
    <w:p w14:paraId="56F5D722" w14:textId="77777777" w:rsidR="00B6006B" w:rsidRPr="00B6006B" w:rsidRDefault="00B6006B" w:rsidP="00B6006B"/>
    <w:p w14:paraId="4A87FF7F" w14:textId="77777777" w:rsidR="00B6006B" w:rsidRPr="00B6006B" w:rsidRDefault="00B6006B" w:rsidP="00B6006B"/>
    <w:p w14:paraId="6130FA38" w14:textId="77777777" w:rsidR="00B6006B" w:rsidRPr="00B6006B" w:rsidRDefault="00B6006B" w:rsidP="00B6006B"/>
    <w:p w14:paraId="1A052A38" w14:textId="77777777" w:rsidR="00B6006B" w:rsidRPr="00B6006B" w:rsidRDefault="00B6006B" w:rsidP="00B6006B"/>
    <w:p w14:paraId="2912EAA9" w14:textId="77777777" w:rsidR="00B6006B" w:rsidRDefault="00B6006B" w:rsidP="00B6006B"/>
    <w:p w14:paraId="6A333C89" w14:textId="31F3CB41" w:rsidR="00B6006B" w:rsidRDefault="00B6006B" w:rsidP="00B6006B">
      <w:pPr>
        <w:rPr>
          <w:b/>
          <w:bCs/>
        </w:rPr>
      </w:pPr>
      <w:r w:rsidRPr="00B6006B">
        <w:rPr>
          <w:b/>
          <w:bCs/>
        </w:rPr>
        <w:t>Rev</w:t>
      </w:r>
      <w:r w:rsidR="001E5244">
        <w:rPr>
          <w:b/>
          <w:bCs/>
        </w:rPr>
        <w:t xml:space="preserve"> </w:t>
      </w:r>
      <w:r w:rsidRPr="00B6006B">
        <w:rPr>
          <w:b/>
          <w:bCs/>
        </w:rPr>
        <w:t xml:space="preserve">01 – </w:t>
      </w:r>
      <w:r w:rsidR="001E5244">
        <w:rPr>
          <w:b/>
          <w:bCs/>
        </w:rPr>
        <w:t xml:space="preserve">28 </w:t>
      </w:r>
      <w:r w:rsidR="00201C80">
        <w:rPr>
          <w:b/>
          <w:bCs/>
        </w:rPr>
        <w:t xml:space="preserve">August </w:t>
      </w:r>
      <w:r w:rsidRPr="00B6006B">
        <w:rPr>
          <w:b/>
          <w:bCs/>
        </w:rPr>
        <w:t>2026</w:t>
      </w:r>
    </w:p>
    <w:p w14:paraId="26989965" w14:textId="77777777" w:rsidR="00B6006B" w:rsidRDefault="00B6006B" w:rsidP="00B6006B">
      <w:pPr>
        <w:rPr>
          <w:b/>
          <w:bCs/>
        </w:rPr>
      </w:pPr>
    </w:p>
    <w:p w14:paraId="266B3558" w14:textId="0D7FF4C5" w:rsidR="00B6006B" w:rsidRDefault="00B6006B" w:rsidP="00B6006B">
      <w:pPr>
        <w:rPr>
          <w:b/>
          <w:bCs/>
        </w:rPr>
      </w:pPr>
      <w:r>
        <w:rPr>
          <w:b/>
          <w:bCs/>
        </w:rPr>
        <w:lastRenderedPageBreak/>
        <w:t>1.Summary</w:t>
      </w:r>
    </w:p>
    <w:p w14:paraId="2BB7A1E9" w14:textId="052EF834" w:rsidR="00B6006B" w:rsidRPr="00333343" w:rsidRDefault="00201C80" w:rsidP="00B6006B">
      <w:pPr>
        <w:spacing w:after="0"/>
        <w:jc w:val="both"/>
        <w:rPr>
          <w:rFonts w:asciiTheme="minorBidi" w:eastAsia="Arial" w:hAnsiTheme="minorBidi"/>
        </w:rPr>
      </w:pPr>
      <w:r w:rsidRPr="00D954A3">
        <w:rPr>
          <w:rFonts w:asciiTheme="minorBidi" w:eastAsia="Arial" w:hAnsiTheme="minorBidi"/>
          <w:b/>
          <w:bCs/>
        </w:rPr>
        <w:t>1.1</w:t>
      </w:r>
      <w:r>
        <w:rPr>
          <w:rFonts w:asciiTheme="minorBidi" w:eastAsia="Arial" w:hAnsiTheme="minorBidi"/>
        </w:rPr>
        <w:t xml:space="preserve"> Populo</w:t>
      </w:r>
      <w:r w:rsidR="00B6006B" w:rsidRPr="00333343">
        <w:rPr>
          <w:rFonts w:asciiTheme="minorBidi" w:eastAsia="Arial" w:hAnsiTheme="minorBidi"/>
        </w:rPr>
        <w:t xml:space="preserve"> Homes</w:t>
      </w:r>
      <w:r w:rsidR="0004281D">
        <w:rPr>
          <w:rFonts w:asciiTheme="minorBidi" w:eastAsia="Arial" w:hAnsiTheme="minorBidi"/>
        </w:rPr>
        <w:t>, a not-for profit housing association registered with the Regulator of Social Housing.</w:t>
      </w:r>
      <w:r w:rsidR="00B6006B" w:rsidRPr="00333343">
        <w:rPr>
          <w:rFonts w:asciiTheme="minorBidi" w:eastAsia="Arial" w:hAnsiTheme="minorBidi"/>
        </w:rPr>
        <w:t xml:space="preserve"> is a member of the </w:t>
      </w:r>
      <w:hyperlink r:id="rId6">
        <w:r w:rsidR="00B6006B" w:rsidRPr="00333343">
          <w:rPr>
            <w:rStyle w:val="Hyperlink"/>
            <w:rFonts w:asciiTheme="minorBidi" w:eastAsia="Arial" w:hAnsiTheme="minorBidi"/>
          </w:rPr>
          <w:t>Housing Ombudsman</w:t>
        </w:r>
      </w:hyperlink>
      <w:r w:rsidR="0004281D">
        <w:t xml:space="preserve"> Scheme</w:t>
      </w:r>
      <w:r w:rsidR="00B6006B" w:rsidRPr="00333343">
        <w:rPr>
          <w:rFonts w:asciiTheme="minorBidi" w:eastAsia="Arial" w:hAnsiTheme="minorBidi"/>
        </w:rPr>
        <w:t xml:space="preserve">.  </w:t>
      </w:r>
    </w:p>
    <w:p w14:paraId="3ECB2E61" w14:textId="77777777" w:rsidR="00B6006B" w:rsidRPr="00333343" w:rsidRDefault="00B6006B" w:rsidP="00B6006B">
      <w:pPr>
        <w:spacing w:after="0"/>
        <w:jc w:val="both"/>
        <w:rPr>
          <w:rFonts w:asciiTheme="minorBidi" w:eastAsia="Arial" w:hAnsiTheme="minorBidi"/>
        </w:rPr>
      </w:pPr>
    </w:p>
    <w:p w14:paraId="13BF1BB4" w14:textId="7A2A8356" w:rsidR="00B6006B" w:rsidRPr="00333343" w:rsidRDefault="00B6006B" w:rsidP="00B6006B">
      <w:pPr>
        <w:spacing w:after="0"/>
        <w:jc w:val="both"/>
        <w:rPr>
          <w:rFonts w:asciiTheme="minorBidi" w:eastAsia="Arial" w:hAnsiTheme="minorBidi"/>
        </w:rPr>
      </w:pPr>
      <w:r w:rsidRPr="00D954A3">
        <w:rPr>
          <w:rFonts w:asciiTheme="minorBidi" w:eastAsia="Arial" w:hAnsiTheme="minorBidi"/>
          <w:b/>
          <w:bCs/>
        </w:rPr>
        <w:t>1.2</w:t>
      </w:r>
      <w:r>
        <w:rPr>
          <w:rFonts w:asciiTheme="minorBidi" w:eastAsia="Arial" w:hAnsiTheme="minorBidi"/>
        </w:rPr>
        <w:t xml:space="preserve"> </w:t>
      </w:r>
      <w:r w:rsidRPr="00333343">
        <w:rPr>
          <w:rFonts w:asciiTheme="minorBidi" w:eastAsia="Arial" w:hAnsiTheme="minorBidi"/>
        </w:rPr>
        <w:t xml:space="preserve">This report outlines our performance regarding </w:t>
      </w:r>
      <w:r w:rsidR="00201C80" w:rsidRPr="00333343">
        <w:rPr>
          <w:rFonts w:asciiTheme="minorBidi" w:eastAsia="Arial" w:hAnsiTheme="minorBidi"/>
        </w:rPr>
        <w:t>complaints;</w:t>
      </w:r>
      <w:r w:rsidRPr="00333343">
        <w:rPr>
          <w:rFonts w:asciiTheme="minorBidi" w:eastAsia="Arial" w:hAnsiTheme="minorBidi"/>
        </w:rPr>
        <w:t xml:space="preserve"> a summary of complaints received over the last</w:t>
      </w:r>
      <w:r w:rsidR="00A93E87">
        <w:rPr>
          <w:rFonts w:asciiTheme="minorBidi" w:eastAsia="Arial" w:hAnsiTheme="minorBidi"/>
        </w:rPr>
        <w:t xml:space="preserve"> financial</w:t>
      </w:r>
      <w:r w:rsidRPr="00333343">
        <w:rPr>
          <w:rFonts w:asciiTheme="minorBidi" w:eastAsia="Arial" w:hAnsiTheme="minorBidi"/>
        </w:rPr>
        <w:t xml:space="preserve"> year (</w:t>
      </w:r>
      <w:r w:rsidR="0004281D">
        <w:rPr>
          <w:rFonts w:asciiTheme="minorBidi" w:eastAsia="Arial" w:hAnsiTheme="minorBidi"/>
        </w:rPr>
        <w:t xml:space="preserve">1 </w:t>
      </w:r>
      <w:r w:rsidRPr="00333343">
        <w:rPr>
          <w:rFonts w:asciiTheme="minorBidi" w:eastAsia="Arial" w:hAnsiTheme="minorBidi"/>
        </w:rPr>
        <w:t xml:space="preserve">April 2025- </w:t>
      </w:r>
      <w:r w:rsidR="0004281D">
        <w:rPr>
          <w:rFonts w:asciiTheme="minorBidi" w:eastAsia="Arial" w:hAnsiTheme="minorBidi"/>
        </w:rPr>
        <w:t xml:space="preserve">31 March </w:t>
      </w:r>
      <w:r w:rsidRPr="00333343">
        <w:rPr>
          <w:rFonts w:asciiTheme="minorBidi" w:eastAsia="Arial" w:hAnsiTheme="minorBidi"/>
        </w:rPr>
        <w:t xml:space="preserve">2026) and an overview of service improvements made as a result.  </w:t>
      </w:r>
    </w:p>
    <w:p w14:paraId="2596816A" w14:textId="77777777" w:rsidR="00B6006B" w:rsidRPr="00333343" w:rsidRDefault="00B6006B" w:rsidP="00B6006B">
      <w:pPr>
        <w:pStyle w:val="ListParagraph"/>
        <w:spacing w:after="0"/>
        <w:ind w:left="0"/>
        <w:jc w:val="both"/>
        <w:rPr>
          <w:rFonts w:asciiTheme="minorBidi" w:eastAsia="Arial" w:hAnsiTheme="minorBidi"/>
        </w:rPr>
      </w:pPr>
    </w:p>
    <w:p w14:paraId="19EF7BC1" w14:textId="77777777" w:rsidR="00B6006B" w:rsidRPr="00333343" w:rsidRDefault="00B6006B" w:rsidP="00B6006B">
      <w:pPr>
        <w:pStyle w:val="ListParagraph"/>
        <w:spacing w:after="0"/>
        <w:ind w:left="0"/>
        <w:jc w:val="both"/>
        <w:rPr>
          <w:rFonts w:asciiTheme="minorBidi" w:eastAsia="Arial" w:hAnsiTheme="minorBidi"/>
        </w:rPr>
      </w:pPr>
      <w:r w:rsidRPr="00D954A3">
        <w:rPr>
          <w:rFonts w:asciiTheme="minorBidi" w:eastAsia="Arial" w:hAnsiTheme="minorBidi"/>
          <w:b/>
          <w:bCs/>
        </w:rPr>
        <w:t>1.3</w:t>
      </w:r>
      <w:r>
        <w:rPr>
          <w:rFonts w:asciiTheme="minorBidi" w:eastAsia="Arial" w:hAnsiTheme="minorBidi"/>
        </w:rPr>
        <w:t xml:space="preserve"> </w:t>
      </w:r>
      <w:r w:rsidRPr="00333343">
        <w:rPr>
          <w:rFonts w:asciiTheme="minorBidi" w:eastAsia="Arial" w:hAnsiTheme="minorBidi"/>
        </w:rPr>
        <w:t xml:space="preserve">For our Populo Homes households the report outlines our compliance with the </w:t>
      </w:r>
      <w:hyperlink r:id="rId7">
        <w:r w:rsidRPr="00333343">
          <w:rPr>
            <w:rStyle w:val="Hyperlink"/>
            <w:rFonts w:asciiTheme="minorBidi" w:eastAsia="Arial" w:hAnsiTheme="minorBidi"/>
          </w:rPr>
          <w:t>Housing Ombudsman Complaints Handling Code</w:t>
        </w:r>
      </w:hyperlink>
      <w:r w:rsidRPr="00333343">
        <w:rPr>
          <w:rFonts w:asciiTheme="minorBidi" w:eastAsia="Arial" w:hAnsiTheme="minorBidi"/>
        </w:rPr>
        <w:t>.</w:t>
      </w:r>
    </w:p>
    <w:p w14:paraId="136B5017" w14:textId="77777777" w:rsidR="00B6006B" w:rsidRPr="00333343" w:rsidRDefault="00B6006B" w:rsidP="00B6006B">
      <w:pPr>
        <w:pStyle w:val="ListParagraph"/>
        <w:spacing w:after="0"/>
        <w:ind w:left="0"/>
        <w:jc w:val="both"/>
        <w:rPr>
          <w:rFonts w:asciiTheme="minorBidi" w:eastAsia="Arial" w:hAnsiTheme="minorBidi"/>
        </w:rPr>
      </w:pPr>
    </w:p>
    <w:p w14:paraId="16EC45F2" w14:textId="77777777" w:rsidR="00B6006B" w:rsidRPr="00333343" w:rsidRDefault="00B6006B" w:rsidP="00B6006B">
      <w:pPr>
        <w:spacing w:after="0"/>
        <w:jc w:val="both"/>
        <w:rPr>
          <w:rFonts w:asciiTheme="minorBidi" w:eastAsia="Arial" w:hAnsiTheme="minorBidi"/>
        </w:rPr>
      </w:pPr>
      <w:r w:rsidRPr="00333343">
        <w:rPr>
          <w:rFonts w:asciiTheme="minorBidi" w:eastAsia="Arial" w:hAnsiTheme="minorBidi"/>
          <w:b/>
          <w:bCs/>
        </w:rPr>
        <w:t>2. Performance</w:t>
      </w:r>
      <w:r w:rsidRPr="00333343">
        <w:rPr>
          <w:rFonts w:asciiTheme="minorBidi" w:eastAsia="Arial" w:hAnsiTheme="minorBidi"/>
        </w:rPr>
        <w:t xml:space="preserve"> </w:t>
      </w:r>
    </w:p>
    <w:p w14:paraId="01440240" w14:textId="77777777" w:rsidR="00B6006B" w:rsidRPr="00333343" w:rsidRDefault="00B6006B" w:rsidP="00B6006B">
      <w:pPr>
        <w:spacing w:after="0"/>
        <w:jc w:val="both"/>
        <w:rPr>
          <w:rFonts w:asciiTheme="minorBidi" w:eastAsia="Arial" w:hAnsiTheme="minorBidi"/>
        </w:rPr>
      </w:pPr>
    </w:p>
    <w:p w14:paraId="2917009B" w14:textId="09CAA11E" w:rsidR="00B6006B" w:rsidRPr="00333343" w:rsidRDefault="00B6006B" w:rsidP="00B6006B">
      <w:pPr>
        <w:spacing w:after="0"/>
        <w:jc w:val="both"/>
        <w:rPr>
          <w:rFonts w:asciiTheme="minorBidi" w:eastAsia="Arial" w:hAnsiTheme="minorBidi"/>
        </w:rPr>
      </w:pPr>
      <w:r w:rsidRPr="00D954A3">
        <w:rPr>
          <w:rFonts w:asciiTheme="minorBidi" w:eastAsia="Arial" w:hAnsiTheme="minorBidi"/>
          <w:b/>
          <w:bCs/>
        </w:rPr>
        <w:t>2.1</w:t>
      </w:r>
      <w:r>
        <w:rPr>
          <w:rFonts w:asciiTheme="minorBidi" w:eastAsia="Arial" w:hAnsiTheme="minorBidi"/>
        </w:rPr>
        <w:t xml:space="preserve"> </w:t>
      </w:r>
      <w:r w:rsidRPr="00333343">
        <w:rPr>
          <w:rFonts w:asciiTheme="minorBidi" w:eastAsia="Arial" w:hAnsiTheme="minorBidi"/>
        </w:rPr>
        <w:t>The table below outlines the volume of complaints received over the last year</w:t>
      </w:r>
      <w:r>
        <w:rPr>
          <w:rFonts w:asciiTheme="minorBidi" w:eastAsia="Arial" w:hAnsiTheme="minorBidi"/>
        </w:rPr>
        <w:t>:</w:t>
      </w:r>
    </w:p>
    <w:p w14:paraId="727F0C5A" w14:textId="77777777" w:rsidR="00B6006B" w:rsidRPr="00333343" w:rsidRDefault="00B6006B" w:rsidP="00B6006B">
      <w:pPr>
        <w:spacing w:after="0"/>
        <w:jc w:val="both"/>
        <w:rPr>
          <w:rFonts w:asciiTheme="minorBidi" w:eastAsia="Arial" w:hAnsiTheme="minorBidi"/>
        </w:rPr>
      </w:pPr>
    </w:p>
    <w:tbl>
      <w:tblPr>
        <w:tblStyle w:val="TableGrid"/>
        <w:tblW w:w="0" w:type="auto"/>
        <w:tblLayout w:type="fixed"/>
        <w:tblLook w:val="06A0" w:firstRow="1" w:lastRow="0" w:firstColumn="1" w:lastColumn="0" w:noHBand="1" w:noVBand="1"/>
      </w:tblPr>
      <w:tblGrid>
        <w:gridCol w:w="2670"/>
        <w:gridCol w:w="2820"/>
        <w:gridCol w:w="2820"/>
      </w:tblGrid>
      <w:tr w:rsidR="00B6006B" w:rsidRPr="00333343" w14:paraId="22FCD96B" w14:textId="77777777" w:rsidTr="00755019">
        <w:trPr>
          <w:trHeight w:val="300"/>
        </w:trPr>
        <w:tc>
          <w:tcPr>
            <w:tcW w:w="2670" w:type="dxa"/>
            <w:shd w:val="clear" w:color="auto" w:fill="D1D1D1" w:themeFill="background2" w:themeFillShade="E6"/>
          </w:tcPr>
          <w:p w14:paraId="0F09E06E" w14:textId="77777777" w:rsidR="00B6006B" w:rsidRPr="00333343" w:rsidRDefault="00B6006B" w:rsidP="00755019">
            <w:pPr>
              <w:rPr>
                <w:rFonts w:asciiTheme="minorBidi" w:eastAsia="Arial" w:hAnsiTheme="minorBidi"/>
                <w:b/>
                <w:bCs/>
              </w:rPr>
            </w:pPr>
            <w:r w:rsidRPr="00333343">
              <w:rPr>
                <w:rFonts w:asciiTheme="minorBidi" w:hAnsiTheme="minorBidi"/>
                <w:b/>
                <w:bCs/>
              </w:rPr>
              <w:t>Entity</w:t>
            </w:r>
          </w:p>
        </w:tc>
        <w:tc>
          <w:tcPr>
            <w:tcW w:w="2820" w:type="dxa"/>
            <w:shd w:val="clear" w:color="auto" w:fill="D1D1D1" w:themeFill="background2" w:themeFillShade="E6"/>
          </w:tcPr>
          <w:p w14:paraId="08F3A445" w14:textId="77777777" w:rsidR="00B6006B" w:rsidRPr="00333343" w:rsidRDefault="00B6006B" w:rsidP="00755019">
            <w:pPr>
              <w:rPr>
                <w:rFonts w:asciiTheme="minorBidi" w:eastAsia="Arial" w:hAnsiTheme="minorBidi"/>
                <w:b/>
                <w:bCs/>
              </w:rPr>
            </w:pPr>
            <w:r w:rsidRPr="00333343">
              <w:rPr>
                <w:rFonts w:asciiTheme="minorBidi" w:hAnsiTheme="minorBidi"/>
                <w:b/>
                <w:bCs/>
              </w:rPr>
              <w:t>Number of Complaints Received</w:t>
            </w:r>
          </w:p>
        </w:tc>
        <w:tc>
          <w:tcPr>
            <w:tcW w:w="2820" w:type="dxa"/>
            <w:shd w:val="clear" w:color="auto" w:fill="D1D1D1" w:themeFill="background2" w:themeFillShade="E6"/>
          </w:tcPr>
          <w:p w14:paraId="05F1A969" w14:textId="77777777" w:rsidR="00B6006B" w:rsidRPr="00333343" w:rsidRDefault="00B6006B" w:rsidP="00755019">
            <w:pPr>
              <w:rPr>
                <w:rFonts w:asciiTheme="minorBidi" w:eastAsia="Arial" w:hAnsiTheme="minorBidi"/>
                <w:b/>
                <w:bCs/>
              </w:rPr>
            </w:pPr>
            <w:r w:rsidRPr="00333343">
              <w:rPr>
                <w:rFonts w:asciiTheme="minorBidi" w:hAnsiTheme="minorBidi"/>
                <w:b/>
                <w:bCs/>
              </w:rPr>
              <w:t>Number of Complaints per 1,000 homes</w:t>
            </w:r>
          </w:p>
        </w:tc>
      </w:tr>
      <w:tr w:rsidR="00B6006B" w:rsidRPr="00333343" w14:paraId="5DDFB51F" w14:textId="77777777" w:rsidTr="00755019">
        <w:trPr>
          <w:trHeight w:val="300"/>
        </w:trPr>
        <w:tc>
          <w:tcPr>
            <w:tcW w:w="2670" w:type="dxa"/>
          </w:tcPr>
          <w:p w14:paraId="592DA128" w14:textId="77777777" w:rsidR="00B6006B" w:rsidRPr="00333343" w:rsidRDefault="00B6006B" w:rsidP="00755019">
            <w:pPr>
              <w:rPr>
                <w:rFonts w:asciiTheme="minorBidi" w:eastAsia="Arial" w:hAnsiTheme="minorBidi"/>
              </w:rPr>
            </w:pPr>
            <w:r w:rsidRPr="00333343">
              <w:rPr>
                <w:rFonts w:asciiTheme="minorBidi" w:hAnsiTheme="minorBidi"/>
              </w:rPr>
              <w:t>Populo Homes</w:t>
            </w:r>
          </w:p>
        </w:tc>
        <w:tc>
          <w:tcPr>
            <w:tcW w:w="2820" w:type="dxa"/>
          </w:tcPr>
          <w:p w14:paraId="468C59B7" w14:textId="77777777" w:rsidR="00B6006B" w:rsidRPr="00333343" w:rsidRDefault="00B6006B" w:rsidP="00755019">
            <w:pPr>
              <w:rPr>
                <w:rFonts w:asciiTheme="minorBidi" w:hAnsiTheme="minorBidi"/>
              </w:rPr>
            </w:pPr>
            <w:r w:rsidRPr="00333343">
              <w:rPr>
                <w:rFonts w:asciiTheme="minorBidi" w:hAnsiTheme="minorBidi"/>
              </w:rPr>
              <w:t>19</w:t>
            </w:r>
          </w:p>
        </w:tc>
        <w:tc>
          <w:tcPr>
            <w:tcW w:w="2820" w:type="dxa"/>
          </w:tcPr>
          <w:p w14:paraId="115AA7B0" w14:textId="77777777" w:rsidR="00B6006B" w:rsidRPr="00333343" w:rsidRDefault="00B6006B" w:rsidP="00755019">
            <w:pPr>
              <w:rPr>
                <w:rFonts w:asciiTheme="minorBidi" w:eastAsia="Arial" w:hAnsiTheme="minorBidi"/>
              </w:rPr>
            </w:pPr>
            <w:r w:rsidRPr="00333343">
              <w:rPr>
                <w:rFonts w:asciiTheme="minorBidi" w:hAnsiTheme="minorBidi"/>
              </w:rPr>
              <w:t>75</w:t>
            </w:r>
          </w:p>
        </w:tc>
      </w:tr>
    </w:tbl>
    <w:p w14:paraId="1704338F" w14:textId="77777777" w:rsidR="00B6006B" w:rsidRPr="00333343" w:rsidRDefault="00B6006B" w:rsidP="00B6006B">
      <w:pPr>
        <w:spacing w:after="0"/>
        <w:jc w:val="both"/>
        <w:rPr>
          <w:rFonts w:asciiTheme="minorBidi" w:eastAsia="Arial" w:hAnsiTheme="minorBidi"/>
          <w:sz w:val="18"/>
          <w:szCs w:val="18"/>
        </w:rPr>
      </w:pPr>
    </w:p>
    <w:p w14:paraId="173AC580" w14:textId="77777777" w:rsidR="00B6006B" w:rsidRPr="00333343" w:rsidRDefault="00B6006B" w:rsidP="00B6006B">
      <w:pPr>
        <w:spacing w:after="0"/>
        <w:jc w:val="both"/>
        <w:rPr>
          <w:rFonts w:asciiTheme="minorBidi" w:eastAsia="Arial" w:hAnsiTheme="minorBidi"/>
          <w:sz w:val="18"/>
          <w:szCs w:val="18"/>
        </w:rPr>
      </w:pPr>
    </w:p>
    <w:p w14:paraId="38E215DB" w14:textId="0BDD8DED" w:rsidR="00B6006B" w:rsidRPr="00B6006B" w:rsidRDefault="00B6006B" w:rsidP="00B6006B">
      <w:pPr>
        <w:spacing w:after="0"/>
        <w:jc w:val="both"/>
        <w:rPr>
          <w:rFonts w:asciiTheme="minorBidi" w:eastAsia="Arial" w:hAnsiTheme="minorBidi"/>
          <w:sz w:val="18"/>
          <w:szCs w:val="18"/>
        </w:rPr>
      </w:pPr>
      <w:r w:rsidRPr="00333343">
        <w:rPr>
          <w:rFonts w:asciiTheme="minorBidi" w:eastAsia="Arial" w:hAnsiTheme="minorBidi"/>
          <w:sz w:val="18"/>
          <w:szCs w:val="18"/>
        </w:rPr>
        <w:t xml:space="preserve">. </w:t>
      </w:r>
    </w:p>
    <w:p w14:paraId="546D559D" w14:textId="77777777" w:rsidR="00B6006B" w:rsidRPr="00333343" w:rsidRDefault="00B6006B" w:rsidP="00B6006B">
      <w:pPr>
        <w:spacing w:after="0"/>
        <w:jc w:val="both"/>
        <w:rPr>
          <w:rFonts w:asciiTheme="minorBidi" w:eastAsia="Arial" w:hAnsiTheme="minorBidi"/>
        </w:rPr>
      </w:pPr>
      <w:r w:rsidRPr="00D954A3">
        <w:rPr>
          <w:rFonts w:asciiTheme="minorBidi" w:eastAsia="Arial" w:hAnsiTheme="minorBidi"/>
          <w:b/>
          <w:bCs/>
        </w:rPr>
        <w:t>2.2</w:t>
      </w:r>
      <w:r>
        <w:rPr>
          <w:rFonts w:asciiTheme="minorBidi" w:eastAsia="Arial" w:hAnsiTheme="minorBidi"/>
        </w:rPr>
        <w:t xml:space="preserve"> </w:t>
      </w:r>
      <w:r w:rsidRPr="00333343">
        <w:rPr>
          <w:rFonts w:asciiTheme="minorBidi" w:eastAsia="Arial" w:hAnsiTheme="minorBidi"/>
        </w:rPr>
        <w:t xml:space="preserve">The table below shows the number of stage one and two complaints received against the number we responded to in line with the Housing Ombudsman, and our own Policy’s timeframes. </w:t>
      </w:r>
    </w:p>
    <w:tbl>
      <w:tblPr>
        <w:tblpPr w:leftFromText="180" w:rightFromText="180" w:vertAnchor="text" w:horzAnchor="margin" w:tblpXSpec="center" w:tblpY="227"/>
        <w:tblW w:w="10654" w:type="dxa"/>
        <w:tblBorders>
          <w:top w:val="single" w:sz="8" w:space="0" w:color="000000"/>
          <w:left w:val="single" w:sz="8" w:space="0" w:color="000000"/>
          <w:bottom w:val="single" w:sz="8" w:space="0" w:color="000000"/>
          <w:right w:val="single" w:sz="4" w:space="0" w:color="auto"/>
          <w:insideH w:val="single" w:sz="8" w:space="0" w:color="000000"/>
          <w:insideV w:val="single" w:sz="8" w:space="0" w:color="000000"/>
        </w:tblBorders>
        <w:tblLook w:val="04A0" w:firstRow="1" w:lastRow="0" w:firstColumn="1" w:lastColumn="0" w:noHBand="0" w:noVBand="1"/>
      </w:tblPr>
      <w:tblGrid>
        <w:gridCol w:w="1319"/>
        <w:gridCol w:w="1048"/>
        <w:gridCol w:w="1769"/>
        <w:gridCol w:w="1561"/>
        <w:gridCol w:w="1048"/>
        <w:gridCol w:w="1769"/>
        <w:gridCol w:w="2140"/>
      </w:tblGrid>
      <w:tr w:rsidR="00B6006B" w:rsidRPr="00333343" w14:paraId="53770129" w14:textId="77777777" w:rsidTr="00B6006B">
        <w:trPr>
          <w:trHeight w:val="315"/>
        </w:trPr>
        <w:tc>
          <w:tcPr>
            <w:tcW w:w="1319" w:type="dxa"/>
            <w:shd w:val="clear" w:color="000000" w:fill="D9D9D9"/>
            <w:noWrap/>
            <w:vAlign w:val="center"/>
            <w:hideMark/>
          </w:tcPr>
          <w:p w14:paraId="017A46D3" w14:textId="77777777" w:rsidR="00B6006B" w:rsidRPr="00333343" w:rsidRDefault="00B6006B" w:rsidP="00755019">
            <w:pPr>
              <w:spacing w:after="0" w:line="240" w:lineRule="auto"/>
              <w:rPr>
                <w:rFonts w:asciiTheme="minorBidi" w:eastAsia="Times New Roman" w:hAnsiTheme="minorBidi"/>
                <w:b/>
                <w:bCs/>
                <w:color w:val="000000"/>
                <w:lang w:eastAsia="en-GB"/>
              </w:rPr>
            </w:pPr>
            <w:r w:rsidRPr="00333343">
              <w:rPr>
                <w:rFonts w:asciiTheme="minorBidi" w:eastAsia="Times New Roman" w:hAnsiTheme="minorBidi"/>
                <w:b/>
                <w:bCs/>
                <w:color w:val="000000"/>
                <w:lang w:eastAsia="en-GB"/>
              </w:rPr>
              <w:t>Entity</w:t>
            </w:r>
          </w:p>
        </w:tc>
        <w:tc>
          <w:tcPr>
            <w:tcW w:w="1048" w:type="dxa"/>
            <w:shd w:val="clear" w:color="000000" w:fill="D9D9D9"/>
            <w:noWrap/>
            <w:vAlign w:val="center"/>
            <w:hideMark/>
          </w:tcPr>
          <w:p w14:paraId="4AFBB783" w14:textId="77777777" w:rsidR="00B6006B" w:rsidRPr="00333343" w:rsidRDefault="00B6006B" w:rsidP="00755019">
            <w:pPr>
              <w:spacing w:after="0" w:line="240" w:lineRule="auto"/>
              <w:rPr>
                <w:rFonts w:asciiTheme="minorBidi" w:eastAsia="Times New Roman" w:hAnsiTheme="minorBidi"/>
                <w:b/>
                <w:bCs/>
                <w:color w:val="000000"/>
                <w:lang w:eastAsia="en-GB"/>
              </w:rPr>
            </w:pPr>
            <w:r w:rsidRPr="00333343">
              <w:rPr>
                <w:rFonts w:asciiTheme="minorBidi" w:eastAsia="Times New Roman" w:hAnsiTheme="minorBidi"/>
                <w:b/>
                <w:bCs/>
                <w:color w:val="000000"/>
                <w:lang w:eastAsia="en-GB"/>
              </w:rPr>
              <w:t>Number of stage 1s</w:t>
            </w:r>
          </w:p>
        </w:tc>
        <w:tc>
          <w:tcPr>
            <w:tcW w:w="1769" w:type="dxa"/>
            <w:shd w:val="clear" w:color="000000" w:fill="D9D9D9"/>
            <w:noWrap/>
            <w:vAlign w:val="center"/>
            <w:hideMark/>
          </w:tcPr>
          <w:p w14:paraId="35BBF289" w14:textId="77777777" w:rsidR="00B6006B" w:rsidRPr="00333343" w:rsidRDefault="00B6006B" w:rsidP="00755019">
            <w:pPr>
              <w:spacing w:after="0" w:line="240" w:lineRule="auto"/>
              <w:rPr>
                <w:rFonts w:asciiTheme="minorBidi" w:eastAsia="Times New Roman" w:hAnsiTheme="minorBidi"/>
                <w:b/>
                <w:bCs/>
                <w:color w:val="000000"/>
                <w:lang w:eastAsia="en-GB"/>
              </w:rPr>
            </w:pPr>
            <w:r w:rsidRPr="00333343">
              <w:rPr>
                <w:rFonts w:asciiTheme="minorBidi" w:eastAsia="Times New Roman" w:hAnsiTheme="minorBidi"/>
                <w:b/>
                <w:bCs/>
                <w:color w:val="000000"/>
                <w:lang w:eastAsia="en-GB"/>
              </w:rPr>
              <w:t>% Acknowledged within Ombudsman timelines</w:t>
            </w:r>
          </w:p>
        </w:tc>
        <w:tc>
          <w:tcPr>
            <w:tcW w:w="1561" w:type="dxa"/>
            <w:shd w:val="clear" w:color="000000" w:fill="D9D9D9"/>
            <w:noWrap/>
            <w:vAlign w:val="center"/>
            <w:hideMark/>
          </w:tcPr>
          <w:p w14:paraId="06543DD3" w14:textId="77777777" w:rsidR="00B6006B" w:rsidRPr="00333343" w:rsidRDefault="00B6006B" w:rsidP="00755019">
            <w:pPr>
              <w:spacing w:after="0" w:line="240" w:lineRule="auto"/>
              <w:rPr>
                <w:rFonts w:asciiTheme="minorBidi" w:eastAsia="Times New Roman" w:hAnsiTheme="minorBidi"/>
                <w:b/>
                <w:bCs/>
                <w:color w:val="000000"/>
                <w:lang w:eastAsia="en-GB"/>
              </w:rPr>
            </w:pPr>
            <w:r w:rsidRPr="00333343">
              <w:rPr>
                <w:rFonts w:asciiTheme="minorBidi" w:eastAsia="Times New Roman" w:hAnsiTheme="minorBidi"/>
                <w:b/>
                <w:bCs/>
                <w:color w:val="000000"/>
                <w:lang w:eastAsia="en-GB"/>
              </w:rPr>
              <w:t>% responded to within Ombudsman timelines</w:t>
            </w:r>
          </w:p>
        </w:tc>
        <w:tc>
          <w:tcPr>
            <w:tcW w:w="1048" w:type="dxa"/>
            <w:shd w:val="clear" w:color="000000" w:fill="D9D9D9"/>
            <w:noWrap/>
            <w:vAlign w:val="center"/>
            <w:hideMark/>
          </w:tcPr>
          <w:p w14:paraId="68D48923" w14:textId="77777777" w:rsidR="00B6006B" w:rsidRPr="00333343" w:rsidRDefault="00B6006B" w:rsidP="00755019">
            <w:pPr>
              <w:spacing w:after="0" w:line="240" w:lineRule="auto"/>
              <w:rPr>
                <w:rFonts w:asciiTheme="minorBidi" w:eastAsia="Times New Roman" w:hAnsiTheme="minorBidi"/>
                <w:b/>
                <w:bCs/>
                <w:color w:val="000000"/>
                <w:lang w:eastAsia="en-GB"/>
              </w:rPr>
            </w:pPr>
            <w:r w:rsidRPr="00333343">
              <w:rPr>
                <w:rFonts w:asciiTheme="minorBidi" w:eastAsia="Times New Roman" w:hAnsiTheme="minorBidi"/>
                <w:b/>
                <w:bCs/>
                <w:color w:val="000000"/>
                <w:lang w:eastAsia="en-GB"/>
              </w:rPr>
              <w:t>Number of stage 2s</w:t>
            </w:r>
          </w:p>
        </w:tc>
        <w:tc>
          <w:tcPr>
            <w:tcW w:w="1769" w:type="dxa"/>
            <w:shd w:val="clear" w:color="000000" w:fill="D9D9D9"/>
            <w:noWrap/>
            <w:vAlign w:val="center"/>
            <w:hideMark/>
          </w:tcPr>
          <w:p w14:paraId="3C9DFA7A" w14:textId="77777777" w:rsidR="00B6006B" w:rsidRPr="00333343" w:rsidRDefault="00B6006B" w:rsidP="00755019">
            <w:pPr>
              <w:spacing w:after="0" w:line="240" w:lineRule="auto"/>
              <w:rPr>
                <w:rFonts w:asciiTheme="minorBidi" w:eastAsia="Times New Roman" w:hAnsiTheme="minorBidi"/>
                <w:b/>
                <w:bCs/>
                <w:color w:val="000000"/>
                <w:lang w:eastAsia="en-GB"/>
              </w:rPr>
            </w:pPr>
            <w:r w:rsidRPr="00333343">
              <w:rPr>
                <w:rFonts w:asciiTheme="minorBidi" w:eastAsia="Times New Roman" w:hAnsiTheme="minorBidi"/>
                <w:b/>
                <w:bCs/>
                <w:color w:val="000000"/>
                <w:lang w:eastAsia="en-GB"/>
              </w:rPr>
              <w:t>% Acknowledged within Ombudsman timelines</w:t>
            </w:r>
          </w:p>
        </w:tc>
        <w:tc>
          <w:tcPr>
            <w:tcW w:w="2140" w:type="dxa"/>
            <w:shd w:val="clear" w:color="000000" w:fill="D9D9D9"/>
            <w:noWrap/>
            <w:vAlign w:val="center"/>
            <w:hideMark/>
          </w:tcPr>
          <w:p w14:paraId="139EF057" w14:textId="77777777" w:rsidR="00B6006B" w:rsidRPr="00333343" w:rsidRDefault="00B6006B" w:rsidP="00755019">
            <w:pPr>
              <w:spacing w:after="0" w:line="240" w:lineRule="auto"/>
              <w:jc w:val="center"/>
              <w:rPr>
                <w:rFonts w:asciiTheme="minorBidi" w:eastAsia="Times New Roman" w:hAnsiTheme="minorBidi"/>
                <w:b/>
                <w:bCs/>
                <w:color w:val="000000"/>
                <w:lang w:eastAsia="en-GB"/>
              </w:rPr>
            </w:pPr>
            <w:r w:rsidRPr="00333343">
              <w:rPr>
                <w:rFonts w:asciiTheme="minorBidi" w:eastAsia="Times New Roman" w:hAnsiTheme="minorBidi"/>
                <w:b/>
                <w:bCs/>
                <w:color w:val="000000"/>
                <w:lang w:eastAsia="en-GB"/>
              </w:rPr>
              <w:t>% responded to within Ombudsman timelines</w:t>
            </w:r>
          </w:p>
        </w:tc>
      </w:tr>
      <w:tr w:rsidR="00B6006B" w:rsidRPr="00333343" w14:paraId="3C6D2873" w14:textId="77777777" w:rsidTr="00B6006B">
        <w:trPr>
          <w:trHeight w:val="315"/>
        </w:trPr>
        <w:tc>
          <w:tcPr>
            <w:tcW w:w="1319" w:type="dxa"/>
            <w:noWrap/>
            <w:vAlign w:val="center"/>
            <w:hideMark/>
          </w:tcPr>
          <w:p w14:paraId="17746DA5" w14:textId="77777777" w:rsidR="00B6006B" w:rsidRPr="00333343" w:rsidRDefault="00B6006B" w:rsidP="00755019">
            <w:pPr>
              <w:spacing w:after="0" w:line="240" w:lineRule="auto"/>
              <w:rPr>
                <w:rFonts w:asciiTheme="minorBidi" w:eastAsia="Times New Roman" w:hAnsiTheme="minorBidi"/>
                <w:color w:val="000000"/>
                <w:lang w:eastAsia="en-GB"/>
              </w:rPr>
            </w:pPr>
            <w:r w:rsidRPr="00333343">
              <w:rPr>
                <w:rFonts w:asciiTheme="minorBidi" w:eastAsia="Times New Roman" w:hAnsiTheme="minorBidi"/>
                <w:color w:val="000000"/>
                <w:lang w:eastAsia="en-GB"/>
              </w:rPr>
              <w:t>Populo Homes</w:t>
            </w:r>
          </w:p>
        </w:tc>
        <w:tc>
          <w:tcPr>
            <w:tcW w:w="1048" w:type="dxa"/>
            <w:noWrap/>
            <w:vAlign w:val="center"/>
            <w:hideMark/>
          </w:tcPr>
          <w:p w14:paraId="689F0E0F" w14:textId="77777777" w:rsidR="00B6006B" w:rsidRPr="00333343" w:rsidRDefault="00B6006B" w:rsidP="00755019">
            <w:pPr>
              <w:spacing w:after="0" w:line="240" w:lineRule="auto"/>
              <w:jc w:val="right"/>
              <w:rPr>
                <w:rFonts w:asciiTheme="minorBidi" w:eastAsia="Times New Roman" w:hAnsiTheme="minorBidi"/>
                <w:color w:val="000000"/>
                <w:lang w:eastAsia="en-GB"/>
              </w:rPr>
            </w:pPr>
            <w:r w:rsidRPr="00333343">
              <w:rPr>
                <w:rFonts w:asciiTheme="minorBidi" w:eastAsia="Times New Roman" w:hAnsiTheme="minorBidi"/>
                <w:color w:val="000000"/>
                <w:lang w:eastAsia="en-GB"/>
              </w:rPr>
              <w:t>19</w:t>
            </w:r>
          </w:p>
        </w:tc>
        <w:tc>
          <w:tcPr>
            <w:tcW w:w="1769" w:type="dxa"/>
            <w:noWrap/>
            <w:vAlign w:val="center"/>
            <w:hideMark/>
          </w:tcPr>
          <w:p w14:paraId="38EB3B5A" w14:textId="77777777" w:rsidR="00B6006B" w:rsidRPr="00333343" w:rsidRDefault="00B6006B" w:rsidP="00755019">
            <w:pPr>
              <w:spacing w:after="0" w:line="240" w:lineRule="auto"/>
              <w:jc w:val="right"/>
              <w:rPr>
                <w:rFonts w:asciiTheme="minorBidi" w:eastAsia="Times New Roman" w:hAnsiTheme="minorBidi"/>
                <w:color w:val="000000"/>
                <w:lang w:eastAsia="en-GB"/>
              </w:rPr>
            </w:pPr>
            <w:r w:rsidRPr="00333343">
              <w:rPr>
                <w:rFonts w:asciiTheme="minorBidi" w:eastAsia="Times New Roman" w:hAnsiTheme="minorBidi"/>
                <w:color w:val="000000"/>
                <w:lang w:eastAsia="en-GB"/>
              </w:rPr>
              <w:t>89.47%</w:t>
            </w:r>
          </w:p>
        </w:tc>
        <w:tc>
          <w:tcPr>
            <w:tcW w:w="1561" w:type="dxa"/>
            <w:noWrap/>
            <w:vAlign w:val="center"/>
            <w:hideMark/>
          </w:tcPr>
          <w:p w14:paraId="3350C6BC" w14:textId="77777777" w:rsidR="00B6006B" w:rsidRPr="00333343" w:rsidRDefault="00B6006B" w:rsidP="00755019">
            <w:pPr>
              <w:spacing w:after="0" w:line="240" w:lineRule="auto"/>
              <w:jc w:val="right"/>
              <w:rPr>
                <w:rFonts w:asciiTheme="minorBidi" w:eastAsia="Times New Roman" w:hAnsiTheme="minorBidi"/>
                <w:color w:val="000000"/>
                <w:lang w:eastAsia="en-GB"/>
              </w:rPr>
            </w:pPr>
            <w:r w:rsidRPr="00333343">
              <w:rPr>
                <w:rFonts w:asciiTheme="minorBidi" w:eastAsia="Times New Roman" w:hAnsiTheme="minorBidi"/>
                <w:color w:val="000000"/>
                <w:lang w:eastAsia="en-GB"/>
              </w:rPr>
              <w:t>89.47%</w:t>
            </w:r>
          </w:p>
        </w:tc>
        <w:tc>
          <w:tcPr>
            <w:tcW w:w="1048" w:type="dxa"/>
            <w:noWrap/>
            <w:vAlign w:val="center"/>
            <w:hideMark/>
          </w:tcPr>
          <w:p w14:paraId="3CE4E85F" w14:textId="77777777" w:rsidR="00B6006B" w:rsidRPr="00333343" w:rsidRDefault="00B6006B" w:rsidP="00755019">
            <w:pPr>
              <w:spacing w:after="0" w:line="240" w:lineRule="auto"/>
              <w:jc w:val="right"/>
              <w:rPr>
                <w:rFonts w:asciiTheme="minorBidi" w:eastAsia="Times New Roman" w:hAnsiTheme="minorBidi"/>
                <w:color w:val="000000"/>
                <w:lang w:eastAsia="en-GB"/>
              </w:rPr>
            </w:pPr>
            <w:r w:rsidRPr="00333343">
              <w:rPr>
                <w:rFonts w:asciiTheme="minorBidi" w:eastAsia="Times New Roman" w:hAnsiTheme="minorBidi"/>
                <w:color w:val="000000"/>
                <w:lang w:eastAsia="en-GB"/>
              </w:rPr>
              <w:t>8</w:t>
            </w:r>
          </w:p>
        </w:tc>
        <w:tc>
          <w:tcPr>
            <w:tcW w:w="1769" w:type="dxa"/>
            <w:noWrap/>
            <w:vAlign w:val="center"/>
            <w:hideMark/>
          </w:tcPr>
          <w:p w14:paraId="34B368B1" w14:textId="77777777" w:rsidR="00B6006B" w:rsidRPr="00333343" w:rsidRDefault="00B6006B" w:rsidP="00755019">
            <w:pPr>
              <w:spacing w:after="0" w:line="240" w:lineRule="auto"/>
              <w:jc w:val="right"/>
              <w:rPr>
                <w:rFonts w:asciiTheme="minorBidi" w:eastAsia="Times New Roman" w:hAnsiTheme="minorBidi"/>
                <w:color w:val="000000"/>
                <w:lang w:eastAsia="en-GB"/>
              </w:rPr>
            </w:pPr>
            <w:r w:rsidRPr="00333343">
              <w:rPr>
                <w:rFonts w:asciiTheme="minorBidi" w:eastAsia="Times New Roman" w:hAnsiTheme="minorBidi"/>
                <w:color w:val="000000"/>
                <w:lang w:eastAsia="en-GB"/>
              </w:rPr>
              <w:t>87.50%</w:t>
            </w:r>
          </w:p>
        </w:tc>
        <w:tc>
          <w:tcPr>
            <w:tcW w:w="2140" w:type="dxa"/>
            <w:noWrap/>
            <w:vAlign w:val="center"/>
            <w:hideMark/>
          </w:tcPr>
          <w:p w14:paraId="61C42285" w14:textId="77777777" w:rsidR="00B6006B" w:rsidRPr="00E34BD5" w:rsidRDefault="00B6006B" w:rsidP="00755019">
            <w:pPr>
              <w:spacing w:after="0" w:line="240" w:lineRule="auto"/>
              <w:jc w:val="center"/>
              <w:rPr>
                <w:rFonts w:asciiTheme="minorBidi" w:eastAsia="Times New Roman" w:hAnsiTheme="minorBidi"/>
                <w:color w:val="4EA72E" w:themeColor="accent6"/>
                <w:lang w:eastAsia="en-GB"/>
              </w:rPr>
            </w:pPr>
            <w:r w:rsidRPr="00E34BD5">
              <w:rPr>
                <w:rFonts w:asciiTheme="minorBidi" w:eastAsia="Times New Roman" w:hAnsiTheme="minorBidi"/>
                <w:color w:val="4EA72E" w:themeColor="accent6"/>
                <w:lang w:eastAsia="en-GB"/>
              </w:rPr>
              <w:t>100.00%</w:t>
            </w:r>
          </w:p>
        </w:tc>
      </w:tr>
    </w:tbl>
    <w:p w14:paraId="3D86DA24" w14:textId="77777777" w:rsidR="00B6006B" w:rsidRPr="00333343" w:rsidRDefault="00B6006B" w:rsidP="00B6006B">
      <w:pPr>
        <w:spacing w:after="0"/>
        <w:jc w:val="both"/>
        <w:rPr>
          <w:rFonts w:asciiTheme="minorBidi" w:eastAsia="Arial" w:hAnsiTheme="minorBidi"/>
        </w:rPr>
      </w:pPr>
    </w:p>
    <w:p w14:paraId="796B79C1" w14:textId="77777777" w:rsidR="00B6006B" w:rsidRPr="00333343" w:rsidRDefault="00B6006B" w:rsidP="00B6006B">
      <w:pPr>
        <w:spacing w:after="0"/>
        <w:jc w:val="both"/>
        <w:rPr>
          <w:rFonts w:asciiTheme="minorBidi" w:eastAsia="Arial" w:hAnsiTheme="minorBidi"/>
        </w:rPr>
      </w:pPr>
    </w:p>
    <w:p w14:paraId="2B2AE9C9" w14:textId="25C22F26" w:rsidR="00B6006B" w:rsidRPr="00333343" w:rsidRDefault="00B6006B" w:rsidP="00201C80">
      <w:pPr>
        <w:spacing w:after="0"/>
        <w:jc w:val="both"/>
        <w:rPr>
          <w:rFonts w:asciiTheme="minorBidi" w:eastAsia="Arial" w:hAnsiTheme="minorBidi"/>
        </w:rPr>
      </w:pPr>
      <w:r w:rsidRPr="00D954A3">
        <w:rPr>
          <w:rFonts w:asciiTheme="minorBidi" w:eastAsia="Arial" w:hAnsiTheme="minorBidi"/>
          <w:b/>
          <w:bCs/>
        </w:rPr>
        <w:t>2.3</w:t>
      </w:r>
      <w:r>
        <w:rPr>
          <w:rFonts w:asciiTheme="minorBidi" w:eastAsia="Arial" w:hAnsiTheme="minorBidi"/>
        </w:rPr>
        <w:t xml:space="preserve"> </w:t>
      </w:r>
      <w:r w:rsidRPr="00333343">
        <w:rPr>
          <w:rFonts w:asciiTheme="minorBidi" w:eastAsia="Arial" w:hAnsiTheme="minorBidi"/>
        </w:rPr>
        <w:t xml:space="preserve">Now that we have been able to reliably analyse a full year of data from April </w:t>
      </w:r>
      <w:r w:rsidR="005735FC">
        <w:rPr>
          <w:rFonts w:asciiTheme="minorBidi" w:eastAsia="Arial" w:hAnsiTheme="minorBidi"/>
        </w:rPr>
        <w:t xml:space="preserve">2025 </w:t>
      </w:r>
      <w:r w:rsidRPr="00333343">
        <w:rPr>
          <w:rFonts w:asciiTheme="minorBidi" w:eastAsia="Arial" w:hAnsiTheme="minorBidi"/>
        </w:rPr>
        <w:t xml:space="preserve">to </w:t>
      </w:r>
      <w:r w:rsidR="005735FC">
        <w:rPr>
          <w:rFonts w:asciiTheme="minorBidi" w:eastAsia="Arial" w:hAnsiTheme="minorBidi"/>
        </w:rPr>
        <w:t>March 202</w:t>
      </w:r>
      <w:r w:rsidR="00332129">
        <w:rPr>
          <w:rFonts w:asciiTheme="minorBidi" w:eastAsia="Arial" w:hAnsiTheme="minorBidi"/>
        </w:rPr>
        <w:t>6</w:t>
      </w:r>
      <w:r w:rsidRPr="00333343">
        <w:rPr>
          <w:rFonts w:asciiTheme="minorBidi" w:eastAsia="Arial" w:hAnsiTheme="minorBidi"/>
        </w:rPr>
        <w:t>, we have a comprehensive overview of response times. This enables a direct comparison with the previous reporting period and demonstrates a clear improvement</w:t>
      </w:r>
      <w:r>
        <w:rPr>
          <w:rFonts w:asciiTheme="minorBidi" w:eastAsia="Arial" w:hAnsiTheme="minorBidi"/>
        </w:rPr>
        <w:t>.</w:t>
      </w:r>
    </w:p>
    <w:p w14:paraId="2857837C" w14:textId="77777777" w:rsidR="00B6006B" w:rsidRPr="00333343" w:rsidRDefault="00B6006B" w:rsidP="00B6006B">
      <w:pPr>
        <w:spacing w:after="0"/>
        <w:rPr>
          <w:rFonts w:asciiTheme="minorBidi" w:eastAsia="Arial" w:hAnsiTheme="minorBidi"/>
        </w:rPr>
      </w:pPr>
    </w:p>
    <w:p w14:paraId="405C001E" w14:textId="1EB4C437" w:rsidR="00B6006B" w:rsidRPr="00333343" w:rsidRDefault="00B6006B" w:rsidP="00201C80">
      <w:pPr>
        <w:spacing w:after="0"/>
        <w:jc w:val="both"/>
        <w:rPr>
          <w:rFonts w:asciiTheme="minorBidi" w:eastAsia="Arial" w:hAnsiTheme="minorBidi"/>
        </w:rPr>
      </w:pPr>
      <w:r w:rsidRPr="00D954A3">
        <w:rPr>
          <w:rFonts w:asciiTheme="minorBidi" w:eastAsia="Arial" w:hAnsiTheme="minorBidi"/>
          <w:b/>
          <w:bCs/>
        </w:rPr>
        <w:t>2.4</w:t>
      </w:r>
      <w:r>
        <w:rPr>
          <w:rFonts w:asciiTheme="minorBidi" w:eastAsia="Arial" w:hAnsiTheme="minorBidi"/>
        </w:rPr>
        <w:t xml:space="preserve"> </w:t>
      </w:r>
      <w:r w:rsidRPr="00333343">
        <w:rPr>
          <w:rFonts w:asciiTheme="minorBidi" w:eastAsia="Arial" w:hAnsiTheme="minorBidi"/>
        </w:rPr>
        <w:t>In the previous year, performance was lower, with Populo Homes achieving 58.8% compliance for Stage 1 responses and 66.7% for Stage 2. Delays were largely concentrated earlier in the reporting period, with performance improving significantly over time</w:t>
      </w:r>
      <w:r w:rsidR="001B2055">
        <w:rPr>
          <w:rFonts w:asciiTheme="minorBidi" w:eastAsia="Arial" w:hAnsiTheme="minorBidi"/>
        </w:rPr>
        <w:t>.</w:t>
      </w:r>
    </w:p>
    <w:p w14:paraId="247D5119" w14:textId="77777777" w:rsidR="00B6006B" w:rsidRPr="00333343" w:rsidRDefault="00B6006B" w:rsidP="00B6006B">
      <w:pPr>
        <w:spacing w:after="0"/>
        <w:rPr>
          <w:rFonts w:asciiTheme="minorBidi" w:eastAsia="Arial" w:hAnsiTheme="minorBidi"/>
        </w:rPr>
      </w:pPr>
    </w:p>
    <w:p w14:paraId="769CE985" w14:textId="6DE807AA" w:rsidR="00B6006B" w:rsidRPr="00333343" w:rsidRDefault="00B6006B" w:rsidP="00201C80">
      <w:pPr>
        <w:spacing w:after="0"/>
        <w:jc w:val="both"/>
        <w:rPr>
          <w:rFonts w:asciiTheme="minorBidi" w:eastAsia="Arial" w:hAnsiTheme="minorBidi"/>
        </w:rPr>
      </w:pPr>
      <w:r w:rsidRPr="00D954A3">
        <w:rPr>
          <w:rFonts w:asciiTheme="minorBidi" w:eastAsia="Arial" w:hAnsiTheme="minorBidi"/>
          <w:b/>
          <w:bCs/>
        </w:rPr>
        <w:t>2.5</w:t>
      </w:r>
      <w:r>
        <w:rPr>
          <w:rFonts w:asciiTheme="minorBidi" w:eastAsia="Arial" w:hAnsiTheme="minorBidi"/>
        </w:rPr>
        <w:t xml:space="preserve"> </w:t>
      </w:r>
      <w:r w:rsidRPr="00333343">
        <w:rPr>
          <w:rFonts w:asciiTheme="minorBidi" w:eastAsia="Arial" w:hAnsiTheme="minorBidi"/>
        </w:rPr>
        <w:t>In comparison, this year’s data shows significant progress. Populo Homes improved to 89.47% compliance for both acknowledging and responding to Stage 1 complaints and achieved 100% compliance for Stage 2 responses.</w:t>
      </w:r>
    </w:p>
    <w:p w14:paraId="7CB7916B" w14:textId="77777777" w:rsidR="00B6006B" w:rsidRPr="00333343" w:rsidRDefault="00B6006B" w:rsidP="00B6006B">
      <w:pPr>
        <w:spacing w:after="0"/>
        <w:rPr>
          <w:rFonts w:asciiTheme="minorBidi" w:eastAsia="Arial" w:hAnsiTheme="minorBidi"/>
        </w:rPr>
      </w:pPr>
    </w:p>
    <w:p w14:paraId="2952AAB0" w14:textId="77777777" w:rsidR="00B6006B" w:rsidRPr="00333343" w:rsidRDefault="00B6006B" w:rsidP="00B6006B">
      <w:pPr>
        <w:spacing w:after="0"/>
        <w:rPr>
          <w:rFonts w:asciiTheme="minorBidi" w:eastAsia="Arial" w:hAnsiTheme="minorBidi"/>
        </w:rPr>
      </w:pPr>
    </w:p>
    <w:p w14:paraId="636ADC4E" w14:textId="77777777" w:rsidR="00B6006B" w:rsidRPr="00333343" w:rsidRDefault="00B6006B" w:rsidP="00B6006B">
      <w:pPr>
        <w:spacing w:after="0"/>
        <w:rPr>
          <w:rFonts w:asciiTheme="minorBidi" w:eastAsia="Arial" w:hAnsiTheme="minorBidi"/>
        </w:rPr>
      </w:pPr>
    </w:p>
    <w:p w14:paraId="15928949" w14:textId="77777777" w:rsidR="00B6006B" w:rsidRPr="00333343" w:rsidRDefault="00B6006B" w:rsidP="00B6006B">
      <w:pPr>
        <w:spacing w:after="0"/>
        <w:rPr>
          <w:rFonts w:asciiTheme="minorBidi" w:eastAsia="Arial" w:hAnsiTheme="minorBidi"/>
        </w:rPr>
      </w:pPr>
    </w:p>
    <w:p w14:paraId="31A96D0B" w14:textId="77777777" w:rsidR="00B6006B" w:rsidRPr="00333343" w:rsidRDefault="00B6006B" w:rsidP="00B6006B">
      <w:pPr>
        <w:spacing w:after="0"/>
        <w:rPr>
          <w:rFonts w:asciiTheme="minorBidi" w:eastAsia="Arial" w:hAnsiTheme="minorBidi"/>
        </w:rPr>
      </w:pPr>
    </w:p>
    <w:p w14:paraId="4BC90953" w14:textId="77777777" w:rsidR="00B6006B" w:rsidRPr="00333343" w:rsidRDefault="00B6006B" w:rsidP="00B6006B">
      <w:pPr>
        <w:spacing w:after="0"/>
        <w:rPr>
          <w:rFonts w:asciiTheme="minorBidi" w:eastAsia="Arial" w:hAnsiTheme="minorBidi"/>
        </w:rPr>
      </w:pPr>
    </w:p>
    <w:p w14:paraId="7A77962E" w14:textId="77777777" w:rsidR="00B6006B" w:rsidRPr="00333343" w:rsidRDefault="00B6006B" w:rsidP="00B6006B">
      <w:pPr>
        <w:spacing w:after="0"/>
        <w:rPr>
          <w:rFonts w:asciiTheme="minorBidi" w:eastAsia="Arial" w:hAnsiTheme="minorBidi"/>
        </w:rPr>
      </w:pPr>
    </w:p>
    <w:p w14:paraId="58C96B87" w14:textId="77777777" w:rsidR="00B6006B" w:rsidRPr="00333343" w:rsidRDefault="00B6006B" w:rsidP="00B6006B">
      <w:pPr>
        <w:spacing w:after="0"/>
        <w:rPr>
          <w:rFonts w:asciiTheme="minorBidi" w:eastAsia="Arial" w:hAnsiTheme="minorBidi"/>
        </w:rPr>
      </w:pPr>
    </w:p>
    <w:p w14:paraId="422F0DF5" w14:textId="77777777" w:rsidR="00B6006B" w:rsidRPr="00333343" w:rsidRDefault="00B6006B" w:rsidP="00B6006B">
      <w:pPr>
        <w:spacing w:after="0"/>
        <w:rPr>
          <w:rFonts w:asciiTheme="minorBidi" w:eastAsia="Arial" w:hAnsiTheme="minorBidi"/>
        </w:rPr>
      </w:pPr>
    </w:p>
    <w:p w14:paraId="223749C5" w14:textId="6234ECC1" w:rsidR="00B6006B" w:rsidRDefault="00B6006B" w:rsidP="00C027D8">
      <w:pPr>
        <w:spacing w:after="0"/>
        <w:jc w:val="both"/>
        <w:rPr>
          <w:rFonts w:asciiTheme="minorBidi" w:eastAsia="Arial" w:hAnsiTheme="minorBidi"/>
        </w:rPr>
      </w:pPr>
      <w:r w:rsidRPr="00D954A3">
        <w:rPr>
          <w:rFonts w:asciiTheme="minorBidi" w:hAnsiTheme="minorBidi"/>
          <w:b/>
          <w:bCs/>
          <w:noProof/>
        </w:rPr>
        <w:drawing>
          <wp:anchor distT="0" distB="0" distL="114300" distR="114300" simplePos="0" relativeHeight="251662336" behindDoc="1" locked="0" layoutInCell="1" allowOverlap="1" wp14:anchorId="3177338C" wp14:editId="3065DAD4">
            <wp:simplePos x="0" y="0"/>
            <wp:positionH relativeFrom="margin">
              <wp:align>right</wp:align>
            </wp:positionH>
            <wp:positionV relativeFrom="paragraph">
              <wp:posOffset>502285</wp:posOffset>
            </wp:positionV>
            <wp:extent cx="5731510" cy="2590800"/>
            <wp:effectExtent l="0" t="0" r="2540" b="0"/>
            <wp:wrapTight wrapText="bothSides">
              <wp:wrapPolygon edited="0">
                <wp:start x="0" y="0"/>
                <wp:lineTo x="0" y="21441"/>
                <wp:lineTo x="21538" y="21441"/>
                <wp:lineTo x="21538" y="0"/>
                <wp:lineTo x="0" y="0"/>
              </wp:wrapPolygon>
            </wp:wrapTight>
            <wp:docPr id="1291937764" name="Chart 1">
              <a:extLst xmlns:a="http://schemas.openxmlformats.org/drawingml/2006/main">
                <a:ext uri="{FF2B5EF4-FFF2-40B4-BE49-F238E27FC236}">
                  <a16:creationId xmlns:a16="http://schemas.microsoft.com/office/drawing/2014/main" id="{ADFA0A25-4343-6742-B826-E8BA43C72E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r w:rsidRPr="00D954A3">
        <w:rPr>
          <w:rFonts w:asciiTheme="minorBidi" w:eastAsia="Arial" w:hAnsiTheme="minorBidi"/>
          <w:b/>
          <w:bCs/>
        </w:rPr>
        <w:t>2.6</w:t>
      </w:r>
      <w:r>
        <w:rPr>
          <w:rFonts w:asciiTheme="minorBidi" w:eastAsia="Arial" w:hAnsiTheme="minorBidi"/>
        </w:rPr>
        <w:t xml:space="preserve"> </w:t>
      </w:r>
      <w:r w:rsidRPr="00333343">
        <w:rPr>
          <w:rFonts w:asciiTheme="minorBidi" w:eastAsia="Arial" w:hAnsiTheme="minorBidi"/>
        </w:rPr>
        <w:t>The chart below provides a visual comparison of compliance with the Code, highlighting the improvement from 202</w:t>
      </w:r>
      <w:r w:rsidR="00385A45">
        <w:rPr>
          <w:rFonts w:asciiTheme="minorBidi" w:eastAsia="Arial" w:hAnsiTheme="minorBidi"/>
        </w:rPr>
        <w:t>4/2</w:t>
      </w:r>
      <w:r w:rsidRPr="00333343">
        <w:rPr>
          <w:rFonts w:asciiTheme="minorBidi" w:eastAsia="Arial" w:hAnsiTheme="minorBidi"/>
        </w:rPr>
        <w:t>5 to the most recent 202</w:t>
      </w:r>
      <w:r w:rsidR="00385A45">
        <w:rPr>
          <w:rFonts w:asciiTheme="minorBidi" w:eastAsia="Arial" w:hAnsiTheme="minorBidi"/>
        </w:rPr>
        <w:t>5/2</w:t>
      </w:r>
      <w:r w:rsidRPr="00333343">
        <w:rPr>
          <w:rFonts w:asciiTheme="minorBidi" w:eastAsia="Arial" w:hAnsiTheme="minorBidi"/>
        </w:rPr>
        <w:t>6 dataset.</w:t>
      </w:r>
    </w:p>
    <w:p w14:paraId="3E15D545" w14:textId="77777777" w:rsidR="00B6006B" w:rsidRPr="00333343" w:rsidRDefault="00B6006B" w:rsidP="00B6006B">
      <w:pPr>
        <w:spacing w:after="0"/>
        <w:rPr>
          <w:rFonts w:asciiTheme="minorBidi" w:eastAsia="Arial" w:hAnsiTheme="minorBidi"/>
        </w:rPr>
      </w:pPr>
    </w:p>
    <w:p w14:paraId="66A39593" w14:textId="77777777" w:rsidR="00B6006B" w:rsidRDefault="00B6006B" w:rsidP="00B6006B">
      <w:pPr>
        <w:pStyle w:val="ListParagraph"/>
        <w:numPr>
          <w:ilvl w:val="0"/>
          <w:numId w:val="2"/>
        </w:numPr>
        <w:spacing w:after="0" w:line="279" w:lineRule="auto"/>
        <w:jc w:val="both"/>
        <w:rPr>
          <w:rFonts w:asciiTheme="minorBidi" w:eastAsia="Arial" w:hAnsiTheme="minorBidi"/>
          <w:b/>
          <w:bCs/>
        </w:rPr>
      </w:pPr>
      <w:r w:rsidRPr="00333343">
        <w:rPr>
          <w:rFonts w:asciiTheme="minorBidi" w:eastAsia="Arial" w:hAnsiTheme="minorBidi"/>
          <w:b/>
          <w:bCs/>
        </w:rPr>
        <w:t>Complaints By Month</w:t>
      </w:r>
    </w:p>
    <w:p w14:paraId="2CAE1C9E" w14:textId="77777777" w:rsidR="00B6006B" w:rsidRPr="00C246FD" w:rsidRDefault="00B6006B" w:rsidP="00B6006B">
      <w:pPr>
        <w:spacing w:after="0"/>
        <w:jc w:val="both"/>
        <w:rPr>
          <w:rFonts w:asciiTheme="minorBidi" w:eastAsia="Arial" w:hAnsiTheme="minorBidi"/>
          <w:b/>
          <w:bCs/>
        </w:rPr>
      </w:pPr>
    </w:p>
    <w:p w14:paraId="2E8CA8AD" w14:textId="2A862B24" w:rsidR="00B6006B" w:rsidRDefault="00B6006B" w:rsidP="001E5244">
      <w:pPr>
        <w:spacing w:after="0"/>
        <w:jc w:val="both"/>
        <w:rPr>
          <w:rFonts w:asciiTheme="minorBidi" w:eastAsia="Arial" w:hAnsiTheme="minorBidi"/>
        </w:rPr>
      </w:pPr>
      <w:r w:rsidRPr="00D954A3">
        <w:rPr>
          <w:rFonts w:asciiTheme="minorBidi" w:eastAsia="Arial" w:hAnsiTheme="minorBidi"/>
          <w:b/>
          <w:bCs/>
        </w:rPr>
        <w:t>3.1</w:t>
      </w:r>
      <w:r>
        <w:rPr>
          <w:rFonts w:asciiTheme="minorBidi" w:eastAsia="Arial" w:hAnsiTheme="minorBidi"/>
        </w:rPr>
        <w:t xml:space="preserve"> </w:t>
      </w:r>
      <w:r w:rsidRPr="00333343">
        <w:rPr>
          <w:rFonts w:asciiTheme="minorBidi" w:eastAsia="Arial" w:hAnsiTheme="minorBidi"/>
        </w:rPr>
        <w:t xml:space="preserve">The chart illustrates the monthly volume of complaints between April 2025 and </w:t>
      </w:r>
      <w:commentRangeStart w:id="0"/>
      <w:commentRangeStart w:id="1"/>
      <w:r w:rsidR="0080452F">
        <w:rPr>
          <w:rFonts w:asciiTheme="minorBidi" w:eastAsia="Arial" w:hAnsiTheme="minorBidi"/>
        </w:rPr>
        <w:t>March</w:t>
      </w:r>
      <w:r w:rsidR="0080452F" w:rsidRPr="00333343">
        <w:rPr>
          <w:rFonts w:asciiTheme="minorBidi" w:eastAsia="Arial" w:hAnsiTheme="minorBidi"/>
        </w:rPr>
        <w:t xml:space="preserve"> </w:t>
      </w:r>
      <w:r w:rsidRPr="00333343">
        <w:rPr>
          <w:rFonts w:asciiTheme="minorBidi" w:eastAsia="Arial" w:hAnsiTheme="minorBidi"/>
        </w:rPr>
        <w:t>2026</w:t>
      </w:r>
      <w:commentRangeEnd w:id="0"/>
      <w:r w:rsidR="0080452F" w:rsidRPr="00333343">
        <w:rPr>
          <w:rStyle w:val="CommentReference"/>
          <w:rFonts w:asciiTheme="minorBidi" w:eastAsia="Arial" w:hAnsiTheme="minorBidi"/>
          <w:sz w:val="22"/>
          <w:szCs w:val="22"/>
        </w:rPr>
        <w:commentReference w:id="0"/>
      </w:r>
      <w:commentRangeEnd w:id="1"/>
      <w:r w:rsidR="00623219" w:rsidRPr="00333343">
        <w:rPr>
          <w:rStyle w:val="CommentReference"/>
          <w:rFonts w:asciiTheme="minorBidi" w:eastAsia="Arial" w:hAnsiTheme="minorBidi"/>
          <w:sz w:val="22"/>
          <w:szCs w:val="22"/>
        </w:rPr>
        <w:commentReference w:id="1"/>
      </w:r>
      <w:r w:rsidRPr="00333343">
        <w:rPr>
          <w:rFonts w:asciiTheme="minorBidi" w:eastAsia="Arial" w:hAnsiTheme="minorBidi"/>
        </w:rPr>
        <w:t>. While there are a small number of notable spikes at certain points in the year, the overall trend shows a gradual reduction in the number of complaints received over the reporting period. This downward pattern suggests an improvement in service delivery and/or early issue resolution, contributing to a steady decline in complaint volumes</w:t>
      </w:r>
      <w:r w:rsidR="001E5244">
        <w:rPr>
          <w:rFonts w:asciiTheme="minorBidi" w:eastAsia="Arial" w:hAnsiTheme="minorBidi"/>
        </w:rPr>
        <w:t>.</w:t>
      </w:r>
    </w:p>
    <w:p w14:paraId="7B3B69C2" w14:textId="77777777" w:rsidR="00623219" w:rsidRDefault="00623219" w:rsidP="001E5244">
      <w:pPr>
        <w:spacing w:after="0"/>
        <w:jc w:val="both"/>
        <w:rPr>
          <w:rFonts w:asciiTheme="minorBidi" w:eastAsia="Arial" w:hAnsiTheme="minorBidi"/>
        </w:rPr>
      </w:pPr>
    </w:p>
    <w:p w14:paraId="797373C2" w14:textId="0AA91E46" w:rsidR="00623219" w:rsidRPr="00623219" w:rsidRDefault="00623219" w:rsidP="00623219">
      <w:pPr>
        <w:spacing w:after="0"/>
        <w:jc w:val="both"/>
        <w:rPr>
          <w:rFonts w:asciiTheme="minorBidi" w:eastAsia="Arial" w:hAnsiTheme="minorBidi"/>
        </w:rPr>
      </w:pPr>
      <w:r w:rsidRPr="00623219">
        <w:rPr>
          <w:rFonts w:asciiTheme="minorBidi" w:eastAsia="Arial" w:hAnsiTheme="minorBidi"/>
          <w:noProof/>
        </w:rPr>
        <w:drawing>
          <wp:inline distT="0" distB="0" distL="0" distR="0" wp14:anchorId="3070FBAA" wp14:editId="7BB6A92B">
            <wp:extent cx="5391150" cy="2609850"/>
            <wp:effectExtent l="0" t="0" r="0" b="0"/>
            <wp:docPr id="10603113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23923" cy="2625715"/>
                    </a:xfrm>
                    <a:prstGeom prst="rect">
                      <a:avLst/>
                    </a:prstGeom>
                    <a:noFill/>
                    <a:ln>
                      <a:noFill/>
                    </a:ln>
                  </pic:spPr>
                </pic:pic>
              </a:graphicData>
            </a:graphic>
          </wp:inline>
        </w:drawing>
      </w:r>
    </w:p>
    <w:p w14:paraId="42B5ECC8" w14:textId="3A0CCACE" w:rsidR="001E5244" w:rsidRDefault="001E5244" w:rsidP="001E5244">
      <w:pPr>
        <w:spacing w:after="0"/>
        <w:jc w:val="both"/>
        <w:rPr>
          <w:rFonts w:asciiTheme="minorBidi" w:eastAsia="Arial" w:hAnsiTheme="minorBidi"/>
        </w:rPr>
      </w:pPr>
    </w:p>
    <w:p w14:paraId="1CED5A20" w14:textId="77777777" w:rsidR="001E5244" w:rsidRPr="00333343" w:rsidRDefault="001E5244" w:rsidP="001E5244">
      <w:pPr>
        <w:spacing w:after="0"/>
        <w:jc w:val="both"/>
        <w:rPr>
          <w:rFonts w:asciiTheme="minorBidi" w:eastAsia="Arial" w:hAnsiTheme="minorBidi"/>
        </w:rPr>
      </w:pPr>
    </w:p>
    <w:p w14:paraId="71333733" w14:textId="156FD5ED" w:rsidR="00B6006B" w:rsidRPr="001E5244" w:rsidRDefault="00B6006B" w:rsidP="001E5244">
      <w:pPr>
        <w:pStyle w:val="ListParagraph"/>
        <w:numPr>
          <w:ilvl w:val="0"/>
          <w:numId w:val="2"/>
        </w:numPr>
        <w:spacing w:after="0" w:line="279" w:lineRule="auto"/>
        <w:jc w:val="both"/>
        <w:rPr>
          <w:rFonts w:asciiTheme="minorBidi" w:eastAsia="Arial" w:hAnsiTheme="minorBidi"/>
        </w:rPr>
      </w:pPr>
      <w:r w:rsidRPr="001E5244">
        <w:rPr>
          <w:rFonts w:asciiTheme="minorBidi" w:eastAsia="Arial" w:hAnsiTheme="minorBidi"/>
          <w:b/>
          <w:bCs/>
        </w:rPr>
        <w:t>Complaint Issue Groups</w:t>
      </w:r>
    </w:p>
    <w:p w14:paraId="54D98F8B" w14:textId="77777777" w:rsidR="00B6006B" w:rsidRPr="00333343" w:rsidRDefault="00B6006B" w:rsidP="00B6006B">
      <w:pPr>
        <w:pStyle w:val="ListParagraph"/>
        <w:spacing w:after="0"/>
        <w:ind w:left="643"/>
        <w:rPr>
          <w:rFonts w:asciiTheme="minorBidi" w:eastAsia="Arial" w:hAnsiTheme="minorBidi"/>
          <w:b/>
          <w:bCs/>
        </w:rPr>
      </w:pPr>
    </w:p>
    <w:p w14:paraId="3964B69E" w14:textId="3C0E420F" w:rsidR="00B6006B" w:rsidRPr="00333343" w:rsidRDefault="00B6006B" w:rsidP="00201C80">
      <w:pPr>
        <w:spacing w:after="0"/>
        <w:jc w:val="both"/>
        <w:rPr>
          <w:rFonts w:asciiTheme="minorBidi" w:eastAsia="Arial" w:hAnsiTheme="minorBidi"/>
        </w:rPr>
      </w:pPr>
      <w:r w:rsidRPr="00AB166F">
        <w:rPr>
          <w:rFonts w:asciiTheme="minorBidi" w:eastAsia="Arial" w:hAnsiTheme="minorBidi"/>
          <w:b/>
          <w:bCs/>
        </w:rPr>
        <w:lastRenderedPageBreak/>
        <w:t>4.1</w:t>
      </w:r>
      <w:r>
        <w:rPr>
          <w:rFonts w:asciiTheme="minorBidi" w:eastAsia="Arial" w:hAnsiTheme="minorBidi"/>
        </w:rPr>
        <w:t xml:space="preserve"> </w:t>
      </w:r>
      <w:r w:rsidRPr="00333343">
        <w:rPr>
          <w:rFonts w:asciiTheme="minorBidi" w:eastAsia="Arial" w:hAnsiTheme="minorBidi"/>
        </w:rPr>
        <w:t>Maintenance is the predominant complaint type, accounting for the majority of cases (16</w:t>
      </w:r>
      <w:r w:rsidR="001E5244">
        <w:rPr>
          <w:rFonts w:asciiTheme="minorBidi" w:eastAsia="Arial" w:hAnsiTheme="minorBidi"/>
        </w:rPr>
        <w:t xml:space="preserve"> instances</w:t>
      </w:r>
      <w:r w:rsidRPr="00333343">
        <w:rPr>
          <w:rFonts w:asciiTheme="minorBidi" w:eastAsia="Arial" w:hAnsiTheme="minorBidi"/>
        </w:rPr>
        <w:t>)</w:t>
      </w:r>
      <w:r w:rsidR="001E5244">
        <w:rPr>
          <w:rFonts w:asciiTheme="minorBidi" w:eastAsia="Arial" w:hAnsiTheme="minorBidi"/>
        </w:rPr>
        <w:t xml:space="preserve"> with </w:t>
      </w:r>
      <w:r w:rsidRPr="00333343">
        <w:rPr>
          <w:rFonts w:asciiTheme="minorBidi" w:eastAsia="Arial" w:hAnsiTheme="minorBidi"/>
        </w:rPr>
        <w:t>minimal activity</w:t>
      </w:r>
      <w:r w:rsidR="001E5244">
        <w:rPr>
          <w:rFonts w:asciiTheme="minorBidi" w:eastAsia="Arial" w:hAnsiTheme="minorBidi"/>
        </w:rPr>
        <w:t xml:space="preserve"> demonstrated</w:t>
      </w:r>
      <w:r w:rsidRPr="00333343">
        <w:rPr>
          <w:rFonts w:asciiTheme="minorBidi" w:eastAsia="Arial" w:hAnsiTheme="minorBidi"/>
        </w:rPr>
        <w:t xml:space="preserve"> outside </w:t>
      </w:r>
      <w:r w:rsidR="001E5244">
        <w:rPr>
          <w:rFonts w:asciiTheme="minorBidi" w:eastAsia="Arial" w:hAnsiTheme="minorBidi"/>
        </w:rPr>
        <w:t xml:space="preserve">of </w:t>
      </w:r>
      <w:r w:rsidRPr="00333343">
        <w:rPr>
          <w:rFonts w:asciiTheme="minorBidi" w:eastAsia="Arial" w:hAnsiTheme="minorBidi"/>
        </w:rPr>
        <w:t>maintenance</w:t>
      </w:r>
      <w:r w:rsidR="001E5244">
        <w:rPr>
          <w:rFonts w:asciiTheme="minorBidi" w:eastAsia="Arial" w:hAnsiTheme="minorBidi"/>
        </w:rPr>
        <w:t xml:space="preserve"> related issues</w:t>
      </w:r>
      <w:r w:rsidRPr="00333343">
        <w:rPr>
          <w:rFonts w:asciiTheme="minorBidi" w:eastAsia="Arial" w:hAnsiTheme="minorBidi"/>
        </w:rPr>
        <w:t>. All other complaint categories remain low in volume.</w:t>
      </w:r>
    </w:p>
    <w:p w14:paraId="67BE8D2F" w14:textId="77777777" w:rsidR="00B6006B" w:rsidRPr="00333343" w:rsidRDefault="00B6006B" w:rsidP="00B6006B">
      <w:pPr>
        <w:spacing w:after="0"/>
        <w:rPr>
          <w:rFonts w:asciiTheme="minorBidi" w:eastAsia="Arial" w:hAnsiTheme="minorBidi"/>
        </w:rPr>
      </w:pPr>
    </w:p>
    <w:p w14:paraId="143B3059" w14:textId="0A091594" w:rsidR="00B6006B" w:rsidRPr="00333343" w:rsidRDefault="00B6006B" w:rsidP="00B6006B">
      <w:pPr>
        <w:spacing w:after="0"/>
        <w:rPr>
          <w:rFonts w:asciiTheme="minorBidi" w:eastAsia="Arial" w:hAnsiTheme="minorBidi"/>
        </w:rPr>
      </w:pPr>
    </w:p>
    <w:p w14:paraId="2A6BF76E" w14:textId="77777777" w:rsidR="00B6006B" w:rsidRPr="00333343" w:rsidRDefault="00B6006B" w:rsidP="00B6006B">
      <w:pPr>
        <w:spacing w:after="0"/>
        <w:rPr>
          <w:rFonts w:asciiTheme="minorBidi" w:hAnsiTheme="minorBidi"/>
        </w:rPr>
      </w:pPr>
    </w:p>
    <w:p w14:paraId="0AFFFED2" w14:textId="77777777" w:rsidR="00B6006B" w:rsidRPr="00333343" w:rsidRDefault="00B6006B" w:rsidP="00B6006B">
      <w:pPr>
        <w:spacing w:after="0"/>
        <w:rPr>
          <w:rFonts w:asciiTheme="minorBidi" w:hAnsiTheme="minorBidi"/>
        </w:rPr>
      </w:pPr>
    </w:p>
    <w:p w14:paraId="19DF792F" w14:textId="77777777" w:rsidR="00B6006B" w:rsidRPr="00333343" w:rsidRDefault="00B6006B" w:rsidP="00B6006B">
      <w:pPr>
        <w:spacing w:after="0"/>
        <w:rPr>
          <w:rFonts w:asciiTheme="minorBidi" w:hAnsiTheme="minorBidi"/>
        </w:rPr>
      </w:pPr>
      <w:r w:rsidRPr="00333343">
        <w:rPr>
          <w:rFonts w:asciiTheme="minorBidi" w:hAnsiTheme="minorBidi"/>
          <w:noProof/>
        </w:rPr>
        <w:drawing>
          <wp:anchor distT="0" distB="0" distL="114300" distR="114300" simplePos="0" relativeHeight="251661312" behindDoc="1" locked="0" layoutInCell="1" allowOverlap="1" wp14:anchorId="089FD19F" wp14:editId="7639732F">
            <wp:simplePos x="0" y="0"/>
            <wp:positionH relativeFrom="margin">
              <wp:align>center</wp:align>
            </wp:positionH>
            <wp:positionV relativeFrom="paragraph">
              <wp:posOffset>4445</wp:posOffset>
            </wp:positionV>
            <wp:extent cx="4324481" cy="2740068"/>
            <wp:effectExtent l="0" t="0" r="0" b="3175"/>
            <wp:wrapTight wrapText="bothSides">
              <wp:wrapPolygon edited="0">
                <wp:start x="0" y="0"/>
                <wp:lineTo x="0" y="21475"/>
                <wp:lineTo x="21505" y="21475"/>
                <wp:lineTo x="21505" y="0"/>
                <wp:lineTo x="0" y="0"/>
              </wp:wrapPolygon>
            </wp:wrapTight>
            <wp:docPr id="177972546" name="Chart 1">
              <a:extLst xmlns:a="http://schemas.openxmlformats.org/drawingml/2006/main">
                <a:ext uri="{FF2B5EF4-FFF2-40B4-BE49-F238E27FC236}">
                  <a16:creationId xmlns:a16="http://schemas.microsoft.com/office/drawing/2014/main" id="{BCF16257-585D-48D1-1AFF-4551F5A8DC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14:paraId="2D38D113" w14:textId="77777777" w:rsidR="00B6006B" w:rsidRPr="00333343" w:rsidRDefault="00B6006B" w:rsidP="00B6006B">
      <w:pPr>
        <w:spacing w:after="0"/>
        <w:rPr>
          <w:rFonts w:asciiTheme="minorBidi" w:hAnsiTheme="minorBidi"/>
          <w:b/>
          <w:bCs/>
        </w:rPr>
      </w:pPr>
    </w:p>
    <w:p w14:paraId="77B986F0" w14:textId="77777777" w:rsidR="00B6006B" w:rsidRPr="00333343" w:rsidRDefault="00B6006B" w:rsidP="00B6006B">
      <w:pPr>
        <w:spacing w:after="0"/>
        <w:rPr>
          <w:rFonts w:asciiTheme="minorBidi" w:hAnsiTheme="minorBidi"/>
        </w:rPr>
      </w:pPr>
    </w:p>
    <w:p w14:paraId="237A9881" w14:textId="77777777" w:rsidR="00B6006B" w:rsidRPr="00333343" w:rsidRDefault="00B6006B" w:rsidP="00B6006B">
      <w:pPr>
        <w:spacing w:after="0"/>
        <w:rPr>
          <w:rFonts w:asciiTheme="minorBidi" w:hAnsiTheme="minorBidi"/>
        </w:rPr>
      </w:pPr>
    </w:p>
    <w:p w14:paraId="31395552" w14:textId="77777777" w:rsidR="00B6006B" w:rsidRPr="00333343" w:rsidRDefault="00B6006B" w:rsidP="00B6006B">
      <w:pPr>
        <w:spacing w:after="0"/>
        <w:rPr>
          <w:rFonts w:asciiTheme="minorBidi" w:hAnsiTheme="minorBidi"/>
        </w:rPr>
      </w:pPr>
    </w:p>
    <w:p w14:paraId="7F8AF710" w14:textId="77777777" w:rsidR="00B6006B" w:rsidRPr="00333343" w:rsidRDefault="00B6006B" w:rsidP="00B6006B">
      <w:pPr>
        <w:spacing w:after="0"/>
        <w:rPr>
          <w:rFonts w:asciiTheme="minorBidi" w:hAnsiTheme="minorBidi"/>
        </w:rPr>
      </w:pPr>
    </w:p>
    <w:p w14:paraId="11351D92" w14:textId="77777777" w:rsidR="00B6006B" w:rsidRPr="00333343" w:rsidRDefault="00B6006B" w:rsidP="00B6006B">
      <w:pPr>
        <w:spacing w:after="0"/>
        <w:rPr>
          <w:rFonts w:asciiTheme="minorBidi" w:hAnsiTheme="minorBidi"/>
        </w:rPr>
      </w:pPr>
    </w:p>
    <w:p w14:paraId="3DBC2E26" w14:textId="77777777" w:rsidR="00B6006B" w:rsidRPr="00333343" w:rsidRDefault="00B6006B" w:rsidP="00B6006B">
      <w:pPr>
        <w:spacing w:after="0"/>
        <w:rPr>
          <w:rFonts w:asciiTheme="minorBidi" w:hAnsiTheme="minorBidi"/>
          <w:sz w:val="18"/>
          <w:szCs w:val="18"/>
        </w:rPr>
      </w:pPr>
    </w:p>
    <w:p w14:paraId="774345E9" w14:textId="77777777" w:rsidR="00B6006B" w:rsidRPr="00333343" w:rsidRDefault="00B6006B" w:rsidP="00B6006B">
      <w:pPr>
        <w:spacing w:after="0"/>
        <w:rPr>
          <w:rFonts w:asciiTheme="minorBidi" w:hAnsiTheme="minorBidi"/>
          <w:sz w:val="18"/>
          <w:szCs w:val="18"/>
        </w:rPr>
      </w:pPr>
    </w:p>
    <w:p w14:paraId="6ADE013D" w14:textId="77777777" w:rsidR="00B6006B" w:rsidRPr="00333343" w:rsidRDefault="00B6006B" w:rsidP="00B6006B">
      <w:pPr>
        <w:spacing w:after="0"/>
        <w:rPr>
          <w:rFonts w:asciiTheme="minorBidi" w:hAnsiTheme="minorBidi"/>
          <w:sz w:val="18"/>
          <w:szCs w:val="18"/>
        </w:rPr>
      </w:pPr>
    </w:p>
    <w:p w14:paraId="61E27C44" w14:textId="77777777" w:rsidR="00B6006B" w:rsidRPr="00333343" w:rsidRDefault="00B6006B" w:rsidP="00B6006B">
      <w:pPr>
        <w:spacing w:after="0"/>
        <w:rPr>
          <w:rFonts w:asciiTheme="minorBidi" w:hAnsiTheme="minorBidi"/>
          <w:sz w:val="18"/>
          <w:szCs w:val="18"/>
        </w:rPr>
      </w:pPr>
    </w:p>
    <w:p w14:paraId="48C62753" w14:textId="77777777" w:rsidR="00B6006B" w:rsidRPr="00333343" w:rsidRDefault="00B6006B" w:rsidP="00B6006B">
      <w:pPr>
        <w:spacing w:after="0"/>
        <w:rPr>
          <w:rFonts w:asciiTheme="minorBidi" w:hAnsiTheme="minorBidi"/>
          <w:sz w:val="18"/>
          <w:szCs w:val="18"/>
        </w:rPr>
      </w:pPr>
    </w:p>
    <w:p w14:paraId="74DF8732" w14:textId="77777777" w:rsidR="00B6006B" w:rsidRPr="00333343" w:rsidRDefault="00B6006B" w:rsidP="00B6006B">
      <w:pPr>
        <w:spacing w:after="0"/>
        <w:rPr>
          <w:rFonts w:asciiTheme="minorBidi" w:hAnsiTheme="minorBidi"/>
          <w:sz w:val="18"/>
          <w:szCs w:val="18"/>
        </w:rPr>
      </w:pPr>
    </w:p>
    <w:p w14:paraId="3E528685" w14:textId="77777777" w:rsidR="00B6006B" w:rsidRPr="00333343" w:rsidRDefault="00B6006B" w:rsidP="00B6006B">
      <w:pPr>
        <w:spacing w:after="0"/>
        <w:rPr>
          <w:rFonts w:asciiTheme="minorBidi" w:hAnsiTheme="minorBidi"/>
          <w:sz w:val="18"/>
          <w:szCs w:val="18"/>
        </w:rPr>
      </w:pPr>
    </w:p>
    <w:p w14:paraId="7EFF71CE" w14:textId="77777777" w:rsidR="00B6006B" w:rsidRDefault="00B6006B" w:rsidP="00B6006B">
      <w:pPr>
        <w:spacing w:after="0"/>
        <w:rPr>
          <w:rFonts w:asciiTheme="minorBidi" w:hAnsiTheme="minorBidi"/>
          <w:sz w:val="18"/>
          <w:szCs w:val="18"/>
        </w:rPr>
      </w:pPr>
    </w:p>
    <w:p w14:paraId="63CA81B4" w14:textId="77777777" w:rsidR="001E5244" w:rsidRDefault="001E5244" w:rsidP="00B6006B">
      <w:pPr>
        <w:spacing w:after="0"/>
        <w:rPr>
          <w:rFonts w:asciiTheme="minorBidi" w:hAnsiTheme="minorBidi"/>
          <w:sz w:val="18"/>
          <w:szCs w:val="18"/>
        </w:rPr>
      </w:pPr>
    </w:p>
    <w:p w14:paraId="7F4354C3" w14:textId="77777777" w:rsidR="001E5244" w:rsidRPr="00333343" w:rsidRDefault="001E5244" w:rsidP="00B6006B">
      <w:pPr>
        <w:spacing w:after="0"/>
        <w:rPr>
          <w:rFonts w:asciiTheme="minorBidi" w:hAnsiTheme="minorBidi"/>
          <w:sz w:val="18"/>
          <w:szCs w:val="18"/>
        </w:rPr>
      </w:pPr>
    </w:p>
    <w:p w14:paraId="28BDF5B5" w14:textId="77777777" w:rsidR="00B6006B" w:rsidRDefault="00B6006B" w:rsidP="00B6006B">
      <w:pPr>
        <w:spacing w:after="0"/>
        <w:jc w:val="center"/>
        <w:rPr>
          <w:rFonts w:asciiTheme="minorBidi" w:hAnsiTheme="minorBidi"/>
          <w:sz w:val="18"/>
          <w:szCs w:val="18"/>
        </w:rPr>
      </w:pPr>
    </w:p>
    <w:p w14:paraId="1A87DCA0" w14:textId="77777777" w:rsidR="00B6006B" w:rsidRDefault="00B6006B" w:rsidP="00B6006B">
      <w:pPr>
        <w:spacing w:after="0"/>
        <w:jc w:val="center"/>
        <w:rPr>
          <w:rFonts w:asciiTheme="minorBidi" w:hAnsiTheme="minorBidi"/>
          <w:sz w:val="18"/>
          <w:szCs w:val="18"/>
        </w:rPr>
      </w:pPr>
      <w:r w:rsidRPr="00333343">
        <w:rPr>
          <w:rFonts w:asciiTheme="minorBidi" w:hAnsiTheme="minorBidi"/>
          <w:sz w:val="18"/>
          <w:szCs w:val="18"/>
        </w:rPr>
        <w:t>Populo Homes complaints reason breakdown</w:t>
      </w:r>
    </w:p>
    <w:p w14:paraId="099CADAE" w14:textId="77777777" w:rsidR="001E5244" w:rsidRPr="00333343" w:rsidRDefault="001E5244" w:rsidP="00B6006B">
      <w:pPr>
        <w:spacing w:after="0"/>
        <w:jc w:val="center"/>
        <w:rPr>
          <w:rFonts w:asciiTheme="minorBidi" w:hAnsiTheme="minorBidi"/>
          <w:sz w:val="18"/>
          <w:szCs w:val="18"/>
        </w:rPr>
      </w:pPr>
    </w:p>
    <w:p w14:paraId="69279E9E" w14:textId="77777777" w:rsidR="00B6006B" w:rsidRPr="00333343" w:rsidRDefault="00B6006B" w:rsidP="00B6006B">
      <w:pPr>
        <w:spacing w:after="0"/>
        <w:rPr>
          <w:rFonts w:asciiTheme="minorBidi" w:hAnsiTheme="minorBidi"/>
        </w:rPr>
      </w:pPr>
    </w:p>
    <w:p w14:paraId="2FFD11F4" w14:textId="77777777" w:rsidR="00B6006B" w:rsidRPr="00333343" w:rsidRDefault="00B6006B" w:rsidP="00B6006B">
      <w:pPr>
        <w:spacing w:after="0"/>
        <w:rPr>
          <w:rFonts w:asciiTheme="minorBidi" w:eastAsia="Arial" w:hAnsiTheme="minorBidi"/>
        </w:rPr>
      </w:pPr>
      <w:r w:rsidRPr="00333343">
        <w:rPr>
          <w:rFonts w:asciiTheme="minorBidi" w:eastAsia="Arial" w:hAnsiTheme="minorBidi"/>
          <w:b/>
          <w:bCs/>
        </w:rPr>
        <w:t xml:space="preserve">5. Compliance with Housing Ombudsman Complaints handling Code </w:t>
      </w:r>
    </w:p>
    <w:p w14:paraId="1AA68F77" w14:textId="77777777" w:rsidR="00B6006B" w:rsidRPr="00333343" w:rsidRDefault="00B6006B" w:rsidP="00B6006B">
      <w:pPr>
        <w:spacing w:after="0"/>
        <w:rPr>
          <w:rFonts w:asciiTheme="minorBidi" w:eastAsia="Arial" w:hAnsiTheme="minorBidi"/>
        </w:rPr>
      </w:pPr>
    </w:p>
    <w:p w14:paraId="02DA8933" w14:textId="03DC9A6F" w:rsidR="00B6006B" w:rsidRDefault="00B6006B" w:rsidP="00201C80">
      <w:pPr>
        <w:spacing w:after="0"/>
        <w:jc w:val="both"/>
        <w:rPr>
          <w:rFonts w:asciiTheme="minorBidi" w:eastAsia="Arial" w:hAnsiTheme="minorBidi"/>
        </w:rPr>
      </w:pPr>
      <w:r w:rsidRPr="00AB166F">
        <w:rPr>
          <w:rFonts w:asciiTheme="minorBidi" w:eastAsia="Arial" w:hAnsiTheme="minorBidi"/>
          <w:b/>
          <w:bCs/>
        </w:rPr>
        <w:t>5.1</w:t>
      </w:r>
      <w:r>
        <w:rPr>
          <w:rFonts w:asciiTheme="minorBidi" w:eastAsia="Arial" w:hAnsiTheme="minorBidi"/>
        </w:rPr>
        <w:t xml:space="preserve"> </w:t>
      </w:r>
      <w:r w:rsidRPr="00333343">
        <w:rPr>
          <w:rFonts w:asciiTheme="minorBidi" w:eastAsia="Arial" w:hAnsiTheme="minorBidi"/>
        </w:rPr>
        <w:t xml:space="preserve">We have carried out our self-assessment against the Housing Ombudsman’s complaint handling code. The full assessment is attached in appendix </w:t>
      </w:r>
      <w:r w:rsidR="001E5244">
        <w:rPr>
          <w:rFonts w:asciiTheme="minorBidi" w:eastAsia="Arial" w:hAnsiTheme="minorBidi"/>
        </w:rPr>
        <w:t>A</w:t>
      </w:r>
      <w:r w:rsidRPr="00333343">
        <w:rPr>
          <w:rFonts w:asciiTheme="minorBidi" w:eastAsia="Arial" w:hAnsiTheme="minorBidi"/>
        </w:rPr>
        <w:t xml:space="preserve"> of this report. </w:t>
      </w:r>
    </w:p>
    <w:p w14:paraId="14CE0926" w14:textId="77777777" w:rsidR="00B6006B" w:rsidRPr="00333343" w:rsidRDefault="00B6006B" w:rsidP="00B6006B">
      <w:pPr>
        <w:spacing w:after="0"/>
        <w:rPr>
          <w:rFonts w:asciiTheme="minorBidi" w:eastAsia="Arial" w:hAnsiTheme="minorBidi"/>
        </w:rPr>
      </w:pPr>
    </w:p>
    <w:p w14:paraId="3F41C34F" w14:textId="77777777" w:rsidR="00B6006B" w:rsidRPr="00333343" w:rsidRDefault="00B6006B" w:rsidP="00201C80">
      <w:pPr>
        <w:spacing w:after="0"/>
        <w:jc w:val="both"/>
        <w:rPr>
          <w:rFonts w:asciiTheme="minorBidi" w:eastAsia="Arial" w:hAnsiTheme="minorBidi"/>
        </w:rPr>
      </w:pPr>
      <w:r w:rsidRPr="00AB166F">
        <w:rPr>
          <w:rFonts w:asciiTheme="minorBidi" w:eastAsia="Arial" w:hAnsiTheme="minorBidi"/>
          <w:b/>
          <w:bCs/>
        </w:rPr>
        <w:t>5.2</w:t>
      </w:r>
      <w:r>
        <w:rPr>
          <w:rFonts w:asciiTheme="minorBidi" w:eastAsia="Arial" w:hAnsiTheme="minorBidi"/>
        </w:rPr>
        <w:t xml:space="preserve"> </w:t>
      </w:r>
      <w:r w:rsidRPr="00333343">
        <w:rPr>
          <w:rFonts w:asciiTheme="minorBidi" w:eastAsia="Arial" w:hAnsiTheme="minorBidi"/>
        </w:rPr>
        <w:t xml:space="preserve">In most instances we are complaint with the code, however there are some additional steps we need to take to become fully complaint with every element. </w:t>
      </w:r>
    </w:p>
    <w:p w14:paraId="58EE89A3" w14:textId="77777777" w:rsidR="00B6006B" w:rsidRPr="00333343" w:rsidRDefault="00B6006B" w:rsidP="00B6006B">
      <w:pPr>
        <w:spacing w:after="0"/>
        <w:rPr>
          <w:rFonts w:asciiTheme="minorBidi" w:eastAsia="Arial" w:hAnsiTheme="minorBidi"/>
        </w:rPr>
      </w:pPr>
      <w:r w:rsidRPr="00333343">
        <w:rPr>
          <w:rFonts w:asciiTheme="minorBidi" w:eastAsia="Arial" w:hAnsiTheme="minorBidi"/>
        </w:rPr>
        <w:t xml:space="preserve">The table below outlines our performance against the code; </w:t>
      </w:r>
    </w:p>
    <w:p w14:paraId="5223072F" w14:textId="77777777" w:rsidR="00B6006B" w:rsidRPr="00333343" w:rsidRDefault="00B6006B" w:rsidP="00B6006B">
      <w:pPr>
        <w:spacing w:after="0"/>
        <w:rPr>
          <w:rFonts w:asciiTheme="minorBidi" w:eastAsia="Arial" w:hAnsiTheme="minorBidi"/>
        </w:rPr>
      </w:pPr>
    </w:p>
    <w:tbl>
      <w:tblPr>
        <w:tblStyle w:val="TableGrid"/>
        <w:tblW w:w="0" w:type="auto"/>
        <w:tblLook w:val="04A0" w:firstRow="1" w:lastRow="0" w:firstColumn="1" w:lastColumn="0" w:noHBand="0" w:noVBand="1"/>
      </w:tblPr>
      <w:tblGrid>
        <w:gridCol w:w="4508"/>
        <w:gridCol w:w="4508"/>
      </w:tblGrid>
      <w:tr w:rsidR="00B6006B" w:rsidRPr="00333343" w14:paraId="72B41937" w14:textId="77777777" w:rsidTr="00755019">
        <w:tc>
          <w:tcPr>
            <w:tcW w:w="4508" w:type="dxa"/>
            <w:shd w:val="clear" w:color="auto" w:fill="D9F2D0" w:themeFill="accent6" w:themeFillTint="33"/>
          </w:tcPr>
          <w:p w14:paraId="24D76F2A" w14:textId="77777777" w:rsidR="00B6006B" w:rsidRPr="00333343" w:rsidRDefault="00B6006B" w:rsidP="00755019">
            <w:pPr>
              <w:rPr>
                <w:rFonts w:asciiTheme="minorBidi" w:eastAsia="Arial" w:hAnsiTheme="minorBidi"/>
              </w:rPr>
            </w:pPr>
            <w:r w:rsidRPr="00333343">
              <w:rPr>
                <w:rFonts w:asciiTheme="minorBidi" w:eastAsia="Arial" w:hAnsiTheme="minorBidi"/>
              </w:rPr>
              <w:t>Met</w:t>
            </w:r>
          </w:p>
          <w:p w14:paraId="77D076F8" w14:textId="77777777" w:rsidR="00B6006B" w:rsidRPr="00333343" w:rsidRDefault="00B6006B" w:rsidP="00755019">
            <w:pPr>
              <w:rPr>
                <w:rFonts w:asciiTheme="minorBidi" w:eastAsia="Arial" w:hAnsiTheme="minorBidi"/>
              </w:rPr>
            </w:pPr>
          </w:p>
        </w:tc>
        <w:tc>
          <w:tcPr>
            <w:tcW w:w="4508" w:type="dxa"/>
          </w:tcPr>
          <w:p w14:paraId="13710AB2" w14:textId="77777777" w:rsidR="00B6006B" w:rsidRPr="00333343" w:rsidRDefault="00B6006B" w:rsidP="00755019">
            <w:pPr>
              <w:rPr>
                <w:rFonts w:asciiTheme="minorBidi" w:eastAsia="Arial" w:hAnsiTheme="minorBidi"/>
              </w:rPr>
            </w:pPr>
            <w:r w:rsidRPr="00333343">
              <w:rPr>
                <w:rFonts w:asciiTheme="minorBidi" w:eastAsia="Arial" w:hAnsiTheme="minorBidi"/>
              </w:rPr>
              <w:t>64</w:t>
            </w:r>
          </w:p>
        </w:tc>
      </w:tr>
      <w:tr w:rsidR="00B6006B" w:rsidRPr="00333343" w14:paraId="3EB69286" w14:textId="77777777" w:rsidTr="00755019">
        <w:tc>
          <w:tcPr>
            <w:tcW w:w="4508" w:type="dxa"/>
            <w:shd w:val="clear" w:color="auto" w:fill="FAE2D5" w:themeFill="accent2" w:themeFillTint="33"/>
          </w:tcPr>
          <w:p w14:paraId="023848EC" w14:textId="77777777" w:rsidR="00B6006B" w:rsidRPr="00333343" w:rsidRDefault="00B6006B" w:rsidP="00755019">
            <w:pPr>
              <w:rPr>
                <w:rFonts w:asciiTheme="minorBidi" w:eastAsia="Arial" w:hAnsiTheme="minorBidi"/>
              </w:rPr>
            </w:pPr>
            <w:r w:rsidRPr="00333343">
              <w:rPr>
                <w:rFonts w:asciiTheme="minorBidi" w:eastAsia="Arial" w:hAnsiTheme="minorBidi"/>
              </w:rPr>
              <w:t>Partly met</w:t>
            </w:r>
          </w:p>
          <w:p w14:paraId="4452359D" w14:textId="77777777" w:rsidR="00B6006B" w:rsidRPr="00333343" w:rsidRDefault="00B6006B" w:rsidP="00755019">
            <w:pPr>
              <w:rPr>
                <w:rFonts w:asciiTheme="minorBidi" w:eastAsia="Arial" w:hAnsiTheme="minorBidi"/>
              </w:rPr>
            </w:pPr>
          </w:p>
        </w:tc>
        <w:tc>
          <w:tcPr>
            <w:tcW w:w="4508" w:type="dxa"/>
          </w:tcPr>
          <w:p w14:paraId="20DFA480" w14:textId="77777777" w:rsidR="00B6006B" w:rsidRPr="00333343" w:rsidRDefault="00B6006B" w:rsidP="00755019">
            <w:pPr>
              <w:rPr>
                <w:rFonts w:asciiTheme="minorBidi" w:eastAsia="Arial" w:hAnsiTheme="minorBidi"/>
              </w:rPr>
            </w:pPr>
            <w:r w:rsidRPr="00333343">
              <w:rPr>
                <w:rFonts w:asciiTheme="minorBidi" w:eastAsia="Arial" w:hAnsiTheme="minorBidi"/>
              </w:rPr>
              <w:t>6</w:t>
            </w:r>
          </w:p>
        </w:tc>
      </w:tr>
      <w:tr w:rsidR="00B6006B" w:rsidRPr="00333343" w14:paraId="46687D21" w14:textId="77777777" w:rsidTr="00755019">
        <w:tc>
          <w:tcPr>
            <w:tcW w:w="4508" w:type="dxa"/>
            <w:shd w:val="clear" w:color="auto" w:fill="FEADA4"/>
          </w:tcPr>
          <w:p w14:paraId="7D1FF837" w14:textId="77777777" w:rsidR="00B6006B" w:rsidRPr="00333343" w:rsidRDefault="00B6006B" w:rsidP="00755019">
            <w:pPr>
              <w:rPr>
                <w:rFonts w:asciiTheme="minorBidi" w:eastAsia="Arial" w:hAnsiTheme="minorBidi"/>
              </w:rPr>
            </w:pPr>
            <w:r w:rsidRPr="00333343">
              <w:rPr>
                <w:rFonts w:asciiTheme="minorBidi" w:eastAsia="Arial" w:hAnsiTheme="minorBidi"/>
              </w:rPr>
              <w:t xml:space="preserve">Not met </w:t>
            </w:r>
          </w:p>
          <w:p w14:paraId="4E825881" w14:textId="77777777" w:rsidR="00B6006B" w:rsidRPr="00333343" w:rsidRDefault="00B6006B" w:rsidP="00755019">
            <w:pPr>
              <w:rPr>
                <w:rFonts w:asciiTheme="minorBidi" w:eastAsia="Arial" w:hAnsiTheme="minorBidi"/>
              </w:rPr>
            </w:pPr>
          </w:p>
        </w:tc>
        <w:tc>
          <w:tcPr>
            <w:tcW w:w="4508" w:type="dxa"/>
          </w:tcPr>
          <w:p w14:paraId="798A36E2" w14:textId="77777777" w:rsidR="00B6006B" w:rsidRPr="00333343" w:rsidRDefault="00B6006B" w:rsidP="00755019">
            <w:pPr>
              <w:rPr>
                <w:rFonts w:asciiTheme="minorBidi" w:eastAsia="Arial" w:hAnsiTheme="minorBidi"/>
              </w:rPr>
            </w:pPr>
            <w:r w:rsidRPr="00333343">
              <w:rPr>
                <w:rFonts w:asciiTheme="minorBidi" w:eastAsia="Arial" w:hAnsiTheme="minorBidi"/>
              </w:rPr>
              <w:t>0</w:t>
            </w:r>
          </w:p>
        </w:tc>
      </w:tr>
    </w:tbl>
    <w:p w14:paraId="31952CBC" w14:textId="77777777" w:rsidR="00B6006B" w:rsidRPr="00333343" w:rsidRDefault="00B6006B" w:rsidP="00B6006B">
      <w:pPr>
        <w:spacing w:after="0"/>
        <w:rPr>
          <w:rFonts w:asciiTheme="minorBidi" w:eastAsia="Arial" w:hAnsiTheme="minorBidi"/>
        </w:rPr>
      </w:pPr>
    </w:p>
    <w:p w14:paraId="42E208A8" w14:textId="2E14C440" w:rsidR="00B6006B" w:rsidRPr="00333343" w:rsidRDefault="00B6006B" w:rsidP="00201C80">
      <w:pPr>
        <w:spacing w:after="0"/>
        <w:jc w:val="both"/>
        <w:rPr>
          <w:rFonts w:asciiTheme="minorBidi" w:eastAsia="Arial" w:hAnsiTheme="minorBidi"/>
        </w:rPr>
      </w:pPr>
      <w:r w:rsidRPr="00333343">
        <w:rPr>
          <w:rFonts w:asciiTheme="minorBidi" w:eastAsia="Arial" w:hAnsiTheme="minorBidi"/>
        </w:rPr>
        <w:t xml:space="preserve">The required actions have been added to </w:t>
      </w:r>
      <w:r w:rsidR="00B3705E">
        <w:rPr>
          <w:rFonts w:asciiTheme="minorBidi" w:eastAsia="Arial" w:hAnsiTheme="minorBidi"/>
        </w:rPr>
        <w:t>Populo Homes’</w:t>
      </w:r>
      <w:r w:rsidR="00B3705E" w:rsidRPr="00333343">
        <w:rPr>
          <w:rFonts w:asciiTheme="minorBidi" w:eastAsia="Arial" w:hAnsiTheme="minorBidi"/>
        </w:rPr>
        <w:t xml:space="preserve"> </w:t>
      </w:r>
      <w:r w:rsidRPr="00333343">
        <w:rPr>
          <w:rFonts w:asciiTheme="minorBidi" w:eastAsia="Arial" w:hAnsiTheme="minorBidi"/>
        </w:rPr>
        <w:t xml:space="preserve">Customer Services’ service improvement tracker. </w:t>
      </w:r>
    </w:p>
    <w:p w14:paraId="7472DF22" w14:textId="77777777" w:rsidR="00B6006B" w:rsidRPr="00333343" w:rsidRDefault="00B6006B" w:rsidP="00B6006B">
      <w:pPr>
        <w:spacing w:after="0"/>
        <w:rPr>
          <w:rFonts w:asciiTheme="minorBidi" w:eastAsia="Arial" w:hAnsiTheme="minorBidi"/>
        </w:rPr>
      </w:pPr>
    </w:p>
    <w:p w14:paraId="75E70DD7" w14:textId="77777777" w:rsidR="00B6006B" w:rsidRPr="00AB166F" w:rsidRDefault="00B6006B" w:rsidP="00B6006B">
      <w:pPr>
        <w:pStyle w:val="ListParagraph"/>
        <w:numPr>
          <w:ilvl w:val="0"/>
          <w:numId w:val="5"/>
        </w:numPr>
        <w:spacing w:after="0" w:line="279" w:lineRule="auto"/>
        <w:rPr>
          <w:rFonts w:asciiTheme="minorBidi" w:eastAsia="Arial" w:hAnsiTheme="minorBidi"/>
          <w:b/>
          <w:bCs/>
        </w:rPr>
      </w:pPr>
      <w:r w:rsidRPr="00AB166F">
        <w:rPr>
          <w:rFonts w:asciiTheme="minorBidi" w:eastAsia="Arial" w:hAnsiTheme="minorBidi"/>
          <w:b/>
          <w:bCs/>
        </w:rPr>
        <w:t xml:space="preserve">Service Improvements </w:t>
      </w:r>
    </w:p>
    <w:p w14:paraId="3C0ADFED" w14:textId="77777777" w:rsidR="00B6006B" w:rsidRPr="00333343" w:rsidRDefault="00B6006B" w:rsidP="00B6006B">
      <w:pPr>
        <w:spacing w:after="0"/>
        <w:rPr>
          <w:rFonts w:asciiTheme="minorBidi" w:eastAsia="Arial" w:hAnsiTheme="minorBidi"/>
          <w:b/>
          <w:bCs/>
        </w:rPr>
      </w:pPr>
    </w:p>
    <w:p w14:paraId="083D5374" w14:textId="77777777" w:rsidR="00B6006B" w:rsidRDefault="00B6006B" w:rsidP="00B6006B">
      <w:pPr>
        <w:spacing w:after="0"/>
        <w:rPr>
          <w:rFonts w:asciiTheme="minorBidi" w:eastAsia="Arial" w:hAnsiTheme="minorBidi"/>
          <w:b/>
          <w:bCs/>
        </w:rPr>
      </w:pPr>
      <w:r>
        <w:rPr>
          <w:rFonts w:asciiTheme="minorBidi" w:eastAsia="Arial" w:hAnsiTheme="minorBidi"/>
          <w:b/>
          <w:bCs/>
        </w:rPr>
        <w:t>6.1</w:t>
      </w:r>
      <w:r w:rsidRPr="00333343">
        <w:rPr>
          <w:rFonts w:asciiTheme="minorBidi" w:eastAsia="Arial" w:hAnsiTheme="minorBidi"/>
          <w:b/>
          <w:bCs/>
        </w:rPr>
        <w:t xml:space="preserve">. Ongoing Improvements </w:t>
      </w:r>
    </w:p>
    <w:p w14:paraId="33B74024" w14:textId="77777777" w:rsidR="00B6006B" w:rsidRPr="00333343" w:rsidRDefault="00B6006B" w:rsidP="00B6006B">
      <w:pPr>
        <w:spacing w:after="0"/>
        <w:rPr>
          <w:rFonts w:asciiTheme="minorBidi" w:eastAsia="Arial" w:hAnsiTheme="minorBidi"/>
          <w:b/>
          <w:bCs/>
        </w:rPr>
      </w:pPr>
    </w:p>
    <w:p w14:paraId="182464FF" w14:textId="20C90FBB" w:rsidR="00B6006B" w:rsidRDefault="00B6006B" w:rsidP="00C027D8">
      <w:pPr>
        <w:jc w:val="both"/>
        <w:rPr>
          <w:rFonts w:asciiTheme="minorBidi" w:hAnsiTheme="minorBidi"/>
        </w:rPr>
      </w:pPr>
      <w:r>
        <w:rPr>
          <w:rFonts w:asciiTheme="minorBidi" w:hAnsiTheme="minorBidi"/>
          <w:b/>
          <w:bCs/>
        </w:rPr>
        <w:t>6</w:t>
      </w:r>
      <w:r w:rsidRPr="00AB166F">
        <w:rPr>
          <w:rFonts w:asciiTheme="minorBidi" w:hAnsiTheme="minorBidi"/>
          <w:b/>
          <w:bCs/>
        </w:rPr>
        <w:t>.1.1</w:t>
      </w:r>
      <w:r>
        <w:rPr>
          <w:rFonts w:asciiTheme="minorBidi" w:hAnsiTheme="minorBidi"/>
        </w:rPr>
        <w:t xml:space="preserve"> </w:t>
      </w:r>
      <w:r w:rsidRPr="00333343">
        <w:rPr>
          <w:rFonts w:asciiTheme="minorBidi" w:hAnsiTheme="minorBidi"/>
        </w:rPr>
        <w:t xml:space="preserve">Last </w:t>
      </w:r>
      <w:r w:rsidR="00201C80" w:rsidRPr="00333343">
        <w:rPr>
          <w:rFonts w:asciiTheme="minorBidi" w:hAnsiTheme="minorBidi"/>
        </w:rPr>
        <w:t>year</w:t>
      </w:r>
      <w:r w:rsidR="00201C80">
        <w:rPr>
          <w:rFonts w:asciiTheme="minorBidi" w:hAnsiTheme="minorBidi"/>
        </w:rPr>
        <w:t>s</w:t>
      </w:r>
      <w:r w:rsidR="00201C80" w:rsidRPr="00333343">
        <w:rPr>
          <w:rFonts w:asciiTheme="minorBidi" w:hAnsiTheme="minorBidi"/>
        </w:rPr>
        <w:t>’ service</w:t>
      </w:r>
      <w:r w:rsidRPr="00333343">
        <w:rPr>
          <w:rFonts w:asciiTheme="minorBidi" w:hAnsiTheme="minorBidi"/>
        </w:rPr>
        <w:t xml:space="preserve"> improvement actions focused on enhancing access, visibility and resident engagement. Key measures included extending to a 7-day service, introducing </w:t>
      </w:r>
      <w:r w:rsidRPr="00333343">
        <w:rPr>
          <w:rFonts w:asciiTheme="minorBidi" w:hAnsiTheme="minorBidi"/>
        </w:rPr>
        <w:lastRenderedPageBreak/>
        <w:t>caretaker roles to strengthen oversight of communal areas, and holding scheme-specific resident meetings. Improvements were also made to communication channels and call handling processes, alongside increasing staff visibility through formalised, branded uniforms.</w:t>
      </w:r>
    </w:p>
    <w:p w14:paraId="1A52C0EA" w14:textId="77777777" w:rsidR="001E5244" w:rsidRPr="00333343" w:rsidRDefault="001E5244" w:rsidP="00B6006B">
      <w:pPr>
        <w:rPr>
          <w:rFonts w:asciiTheme="minorBidi" w:hAnsiTheme="minorBidi"/>
        </w:rPr>
      </w:pPr>
    </w:p>
    <w:p w14:paraId="47433BCA" w14:textId="77777777" w:rsidR="00B6006B" w:rsidRPr="00333343" w:rsidRDefault="00B6006B" w:rsidP="00B6006B">
      <w:pPr>
        <w:rPr>
          <w:rFonts w:asciiTheme="minorBidi" w:hAnsiTheme="minorBidi"/>
          <w:b/>
          <w:bCs/>
        </w:rPr>
      </w:pPr>
      <w:r>
        <w:rPr>
          <w:rFonts w:asciiTheme="minorBidi" w:hAnsiTheme="minorBidi"/>
          <w:b/>
          <w:bCs/>
        </w:rPr>
        <w:t>6.2</w:t>
      </w:r>
      <w:r w:rsidRPr="00333343">
        <w:rPr>
          <w:rFonts w:asciiTheme="minorBidi" w:hAnsiTheme="minorBidi"/>
          <w:b/>
          <w:bCs/>
        </w:rPr>
        <w:t>. As of April 2026:</w:t>
      </w:r>
    </w:p>
    <w:p w14:paraId="79599437" w14:textId="3F60E0B2" w:rsidR="00B6006B" w:rsidRPr="00333343" w:rsidRDefault="00B6006B" w:rsidP="00201C80">
      <w:pPr>
        <w:pStyle w:val="ListParagraph"/>
        <w:numPr>
          <w:ilvl w:val="0"/>
          <w:numId w:val="3"/>
        </w:numPr>
        <w:spacing w:line="279" w:lineRule="auto"/>
        <w:jc w:val="both"/>
        <w:rPr>
          <w:rFonts w:asciiTheme="minorBidi" w:hAnsiTheme="minorBidi"/>
        </w:rPr>
      </w:pPr>
      <w:r w:rsidRPr="00333343">
        <w:rPr>
          <w:rFonts w:asciiTheme="minorBidi" w:hAnsiTheme="minorBidi"/>
        </w:rPr>
        <w:t>A new Housing Management System (HMS) and integrated CRM</w:t>
      </w:r>
      <w:r w:rsidR="00A03C9E">
        <w:rPr>
          <w:rFonts w:asciiTheme="minorBidi" w:hAnsiTheme="minorBidi"/>
        </w:rPr>
        <w:t>, called Home</w:t>
      </w:r>
      <w:r w:rsidR="00E15F63">
        <w:rPr>
          <w:rFonts w:asciiTheme="minorBidi" w:hAnsiTheme="minorBidi"/>
        </w:rPr>
        <w:t xml:space="preserve"> </w:t>
      </w:r>
      <w:r w:rsidR="00A03C9E">
        <w:rPr>
          <w:rFonts w:asciiTheme="minorBidi" w:hAnsiTheme="minorBidi"/>
        </w:rPr>
        <w:t>Master,</w:t>
      </w:r>
      <w:r w:rsidRPr="00333343">
        <w:rPr>
          <w:rFonts w:asciiTheme="minorBidi" w:hAnsiTheme="minorBidi"/>
        </w:rPr>
        <w:t xml:space="preserve"> was implemented in April 2026, </w:t>
      </w:r>
      <w:r w:rsidR="00A03C9E">
        <w:rPr>
          <w:rFonts w:asciiTheme="minorBidi" w:hAnsiTheme="minorBidi"/>
        </w:rPr>
        <w:t xml:space="preserve">which going forward will </w:t>
      </w:r>
      <w:r w:rsidRPr="00333343">
        <w:rPr>
          <w:rFonts w:asciiTheme="minorBidi" w:hAnsiTheme="minorBidi"/>
        </w:rPr>
        <w:t>enabl</w:t>
      </w:r>
      <w:r w:rsidR="00D05256">
        <w:rPr>
          <w:rFonts w:asciiTheme="minorBidi" w:hAnsiTheme="minorBidi"/>
        </w:rPr>
        <w:t>e</w:t>
      </w:r>
      <w:r w:rsidRPr="00333343">
        <w:rPr>
          <w:rFonts w:asciiTheme="minorBidi" w:hAnsiTheme="minorBidi"/>
        </w:rPr>
        <w:t xml:space="preserve"> improved tracking, allocation and oversight of complaint cases through staff dashboards.</w:t>
      </w:r>
    </w:p>
    <w:p w14:paraId="7C97E808" w14:textId="77777777" w:rsidR="00B6006B" w:rsidRPr="00333343" w:rsidRDefault="00B6006B" w:rsidP="00201C80">
      <w:pPr>
        <w:pStyle w:val="ListParagraph"/>
        <w:numPr>
          <w:ilvl w:val="0"/>
          <w:numId w:val="3"/>
        </w:numPr>
        <w:spacing w:line="279" w:lineRule="auto"/>
        <w:jc w:val="both"/>
        <w:rPr>
          <w:rFonts w:asciiTheme="minorBidi" w:hAnsiTheme="minorBidi"/>
        </w:rPr>
      </w:pPr>
      <w:r w:rsidRPr="00333343">
        <w:rPr>
          <w:rFonts w:asciiTheme="minorBidi" w:hAnsiTheme="minorBidi"/>
        </w:rPr>
        <w:t>This strengthens accountability, supports compliance with response timeframes, and provides a full audit trail of actions, improving reporting accuracy.</w:t>
      </w:r>
    </w:p>
    <w:p w14:paraId="6AAD6407" w14:textId="77777777" w:rsidR="00B6006B" w:rsidRPr="00333343" w:rsidRDefault="00B6006B" w:rsidP="00201C80">
      <w:pPr>
        <w:pStyle w:val="ListParagraph"/>
        <w:numPr>
          <w:ilvl w:val="0"/>
          <w:numId w:val="3"/>
        </w:numPr>
        <w:spacing w:line="279" w:lineRule="auto"/>
        <w:jc w:val="both"/>
        <w:rPr>
          <w:rFonts w:asciiTheme="minorBidi" w:hAnsiTheme="minorBidi"/>
        </w:rPr>
      </w:pPr>
      <w:r w:rsidRPr="00333343">
        <w:rPr>
          <w:rFonts w:asciiTheme="minorBidi" w:hAnsiTheme="minorBidi"/>
        </w:rPr>
        <w:t>The system facilitates the storage of Equality, Diversity and Inclusion (EDI) data, enabling a better understanding of residents and their individual needs, which is paramount to effective case handling.</w:t>
      </w:r>
    </w:p>
    <w:p w14:paraId="18E35AC1" w14:textId="77777777" w:rsidR="00B6006B" w:rsidRPr="00333343" w:rsidRDefault="00B6006B" w:rsidP="00201C80">
      <w:pPr>
        <w:pStyle w:val="ListParagraph"/>
        <w:numPr>
          <w:ilvl w:val="0"/>
          <w:numId w:val="3"/>
        </w:numPr>
        <w:spacing w:line="279" w:lineRule="auto"/>
        <w:jc w:val="both"/>
        <w:rPr>
          <w:rFonts w:asciiTheme="minorBidi" w:hAnsiTheme="minorBidi"/>
        </w:rPr>
      </w:pPr>
      <w:r w:rsidRPr="00333343">
        <w:rPr>
          <w:rFonts w:asciiTheme="minorBidi" w:hAnsiTheme="minorBidi"/>
        </w:rPr>
        <w:t>The CRM also allows early capture and management of arrears and ASB cases, helping to resolve issues before they escalate into formal complaints.</w:t>
      </w:r>
    </w:p>
    <w:p w14:paraId="651D5B67" w14:textId="77777777" w:rsidR="00B6006B" w:rsidRDefault="00B6006B" w:rsidP="00201C80">
      <w:pPr>
        <w:pStyle w:val="ListParagraph"/>
        <w:numPr>
          <w:ilvl w:val="0"/>
          <w:numId w:val="3"/>
        </w:numPr>
        <w:spacing w:line="279" w:lineRule="auto"/>
        <w:jc w:val="both"/>
        <w:rPr>
          <w:rFonts w:asciiTheme="minorBidi" w:hAnsiTheme="minorBidi"/>
        </w:rPr>
      </w:pPr>
      <w:r w:rsidRPr="00333343">
        <w:rPr>
          <w:rFonts w:asciiTheme="minorBidi" w:hAnsiTheme="minorBidi"/>
        </w:rPr>
        <w:t>Resident engagement has been strengthened through the rollout of this year’s engagement strategies, using resident feedback to inform service improvements across both entities.</w:t>
      </w:r>
    </w:p>
    <w:p w14:paraId="32486E96" w14:textId="77777777" w:rsidR="00B6006B" w:rsidRPr="00853980" w:rsidRDefault="00B6006B" w:rsidP="00B6006B">
      <w:pPr>
        <w:pStyle w:val="ListParagraph"/>
        <w:rPr>
          <w:rFonts w:asciiTheme="minorBidi" w:hAnsiTheme="minorBidi"/>
        </w:rPr>
      </w:pPr>
    </w:p>
    <w:p w14:paraId="1FC7471D" w14:textId="77777777" w:rsidR="00B6006B" w:rsidRPr="00333343" w:rsidRDefault="00B6006B" w:rsidP="00B6006B">
      <w:pPr>
        <w:rPr>
          <w:rFonts w:asciiTheme="minorBidi" w:hAnsiTheme="minorBidi"/>
          <w:b/>
          <w:bCs/>
        </w:rPr>
      </w:pPr>
      <w:r>
        <w:rPr>
          <w:rFonts w:asciiTheme="minorBidi" w:hAnsiTheme="minorBidi"/>
          <w:b/>
          <w:bCs/>
        </w:rPr>
        <w:t>7</w:t>
      </w:r>
      <w:r w:rsidRPr="00333343">
        <w:rPr>
          <w:rFonts w:asciiTheme="minorBidi" w:hAnsiTheme="minorBidi"/>
          <w:b/>
          <w:bCs/>
        </w:rPr>
        <w:t xml:space="preserve">. Maintaining Momentum </w:t>
      </w:r>
    </w:p>
    <w:p w14:paraId="3AFFD61D" w14:textId="77777777" w:rsidR="00B6006B" w:rsidRPr="005279B8" w:rsidRDefault="00B6006B" w:rsidP="00201C80">
      <w:pPr>
        <w:jc w:val="both"/>
        <w:rPr>
          <w:rFonts w:asciiTheme="minorBidi" w:hAnsiTheme="minorBidi"/>
        </w:rPr>
      </w:pPr>
      <w:r w:rsidRPr="005A4EC0">
        <w:rPr>
          <w:rFonts w:asciiTheme="minorBidi" w:hAnsiTheme="minorBidi"/>
          <w:b/>
          <w:bCs/>
        </w:rPr>
        <w:t>7.1</w:t>
      </w:r>
      <w:r>
        <w:rPr>
          <w:rFonts w:asciiTheme="minorBidi" w:hAnsiTheme="minorBidi"/>
        </w:rPr>
        <w:t xml:space="preserve"> </w:t>
      </w:r>
      <w:r w:rsidRPr="005279B8">
        <w:rPr>
          <w:rFonts w:asciiTheme="minorBidi" w:hAnsiTheme="minorBidi"/>
        </w:rPr>
        <w:t>We have continued to embed improved practices across complaint handling and service delivery, supported by new systems and strengthened oversight:</w:t>
      </w:r>
    </w:p>
    <w:p w14:paraId="03C5E151" w14:textId="77777777" w:rsidR="00B6006B" w:rsidRPr="005279B8" w:rsidRDefault="00B6006B" w:rsidP="00201C80">
      <w:pPr>
        <w:pStyle w:val="ListParagraph"/>
        <w:numPr>
          <w:ilvl w:val="0"/>
          <w:numId w:val="4"/>
        </w:numPr>
        <w:spacing w:line="279" w:lineRule="auto"/>
        <w:jc w:val="both"/>
        <w:rPr>
          <w:rFonts w:asciiTheme="minorBidi" w:hAnsiTheme="minorBidi"/>
        </w:rPr>
      </w:pPr>
      <w:r w:rsidRPr="005279B8">
        <w:rPr>
          <w:rFonts w:asciiTheme="minorBidi" w:hAnsiTheme="minorBidi"/>
        </w:rPr>
        <w:t>The new Housing Management System (HMS) is now live and fully in use by the team, with early improvements seen in case management and contact handling capabilities. Further service improvements are expected as the system continues to embed throughout the year.</w:t>
      </w:r>
    </w:p>
    <w:p w14:paraId="59619E8A" w14:textId="77777777" w:rsidR="00B6006B" w:rsidRDefault="00B6006B" w:rsidP="00201C80">
      <w:pPr>
        <w:pStyle w:val="ListParagraph"/>
        <w:numPr>
          <w:ilvl w:val="0"/>
          <w:numId w:val="4"/>
        </w:numPr>
        <w:spacing w:line="279" w:lineRule="auto"/>
        <w:jc w:val="both"/>
        <w:rPr>
          <w:rFonts w:asciiTheme="minorBidi" w:hAnsiTheme="minorBidi"/>
        </w:rPr>
      </w:pPr>
      <w:r w:rsidRPr="005279B8">
        <w:rPr>
          <w:rFonts w:asciiTheme="minorBidi" w:hAnsiTheme="minorBidi"/>
        </w:rPr>
        <w:t>We have maintained weekly Stage 2 complaint review meetings, supporting the management of complex cases and improving visibility across all levels of the team.</w:t>
      </w:r>
    </w:p>
    <w:p w14:paraId="110C043B" w14:textId="77777777" w:rsidR="00B6006B" w:rsidRDefault="00B6006B" w:rsidP="00B6006B">
      <w:pPr>
        <w:rPr>
          <w:rFonts w:asciiTheme="minorBidi" w:hAnsiTheme="minorBidi"/>
        </w:rPr>
      </w:pPr>
    </w:p>
    <w:p w14:paraId="2C057BB8" w14:textId="791B7AB2" w:rsidR="00B6006B" w:rsidRDefault="00B6006B" w:rsidP="001E5244">
      <w:pPr>
        <w:pStyle w:val="ListParagraph"/>
        <w:rPr>
          <w:b/>
          <w:bCs/>
        </w:rPr>
      </w:pPr>
    </w:p>
    <w:p w14:paraId="4DE2F258" w14:textId="77777777" w:rsidR="001E5244" w:rsidRDefault="001E5244" w:rsidP="001E5244">
      <w:pPr>
        <w:pStyle w:val="ListParagraph"/>
        <w:rPr>
          <w:b/>
          <w:bCs/>
        </w:rPr>
      </w:pPr>
    </w:p>
    <w:p w14:paraId="134138D5" w14:textId="77777777" w:rsidR="001E5244" w:rsidRDefault="001E5244" w:rsidP="001E5244">
      <w:pPr>
        <w:pStyle w:val="ListParagraph"/>
        <w:rPr>
          <w:b/>
          <w:bCs/>
        </w:rPr>
      </w:pPr>
    </w:p>
    <w:p w14:paraId="253BEE8E" w14:textId="77777777" w:rsidR="001E5244" w:rsidRDefault="001E5244" w:rsidP="001E5244">
      <w:pPr>
        <w:pStyle w:val="ListParagraph"/>
        <w:rPr>
          <w:b/>
          <w:bCs/>
        </w:rPr>
      </w:pPr>
    </w:p>
    <w:p w14:paraId="0EBAE0FF" w14:textId="77777777" w:rsidR="001E5244" w:rsidRDefault="001E5244" w:rsidP="001E5244">
      <w:pPr>
        <w:pStyle w:val="ListParagraph"/>
        <w:rPr>
          <w:b/>
          <w:bCs/>
        </w:rPr>
      </w:pPr>
    </w:p>
    <w:p w14:paraId="33E76663" w14:textId="77777777" w:rsidR="001E5244" w:rsidRDefault="001E5244" w:rsidP="001E5244">
      <w:pPr>
        <w:pStyle w:val="ListParagraph"/>
        <w:rPr>
          <w:b/>
          <w:bCs/>
        </w:rPr>
      </w:pPr>
    </w:p>
    <w:p w14:paraId="42146F4B" w14:textId="77777777" w:rsidR="001E5244" w:rsidRDefault="001E5244" w:rsidP="001E5244">
      <w:pPr>
        <w:pStyle w:val="ListParagraph"/>
        <w:rPr>
          <w:b/>
          <w:bCs/>
        </w:rPr>
      </w:pPr>
    </w:p>
    <w:p w14:paraId="4C5BA0A4" w14:textId="77777777" w:rsidR="001E5244" w:rsidRDefault="001E5244" w:rsidP="001E5244">
      <w:pPr>
        <w:pStyle w:val="ListParagraph"/>
        <w:rPr>
          <w:b/>
          <w:bCs/>
        </w:rPr>
      </w:pPr>
    </w:p>
    <w:p w14:paraId="01249A54" w14:textId="77777777" w:rsidR="001E5244" w:rsidRDefault="001E5244" w:rsidP="001E5244">
      <w:pPr>
        <w:pStyle w:val="ListParagraph"/>
        <w:rPr>
          <w:b/>
          <w:bCs/>
        </w:rPr>
      </w:pPr>
    </w:p>
    <w:p w14:paraId="05E68E1B" w14:textId="77777777" w:rsidR="001E5244" w:rsidRDefault="001E5244" w:rsidP="001E5244">
      <w:pPr>
        <w:pStyle w:val="ListParagraph"/>
        <w:rPr>
          <w:b/>
          <w:bCs/>
        </w:rPr>
      </w:pPr>
    </w:p>
    <w:p w14:paraId="36F5681B" w14:textId="77777777" w:rsidR="001E5244" w:rsidRDefault="001E5244" w:rsidP="001E5244">
      <w:pPr>
        <w:pStyle w:val="ListParagraph"/>
        <w:rPr>
          <w:b/>
          <w:bCs/>
        </w:rPr>
      </w:pPr>
    </w:p>
    <w:p w14:paraId="5F250652" w14:textId="77777777" w:rsidR="001E5244" w:rsidRDefault="001E5244" w:rsidP="001E5244">
      <w:pPr>
        <w:pStyle w:val="ListParagraph"/>
        <w:rPr>
          <w:b/>
          <w:bCs/>
        </w:rPr>
      </w:pPr>
    </w:p>
    <w:p w14:paraId="54B1D1D9" w14:textId="77777777" w:rsidR="00576E39" w:rsidRDefault="00576E39" w:rsidP="001E5244">
      <w:pPr>
        <w:pStyle w:val="Heading1"/>
        <w:spacing w:after="120"/>
        <w:rPr>
          <w:rFonts w:cs="Arial"/>
          <w:szCs w:val="24"/>
        </w:rPr>
        <w:sectPr w:rsidR="00576E39">
          <w:pgSz w:w="11906" w:h="16838"/>
          <w:pgMar w:top="1440" w:right="1440" w:bottom="1440" w:left="1440" w:header="708" w:footer="708" w:gutter="0"/>
          <w:cols w:space="708"/>
          <w:docGrid w:linePitch="360"/>
        </w:sectPr>
      </w:pPr>
    </w:p>
    <w:p w14:paraId="047C9439" w14:textId="77777777" w:rsidR="001E5244" w:rsidRDefault="001E5244" w:rsidP="001E5244">
      <w:pPr>
        <w:pStyle w:val="Heading1"/>
        <w:spacing w:after="120"/>
        <w:rPr>
          <w:rFonts w:cs="Arial"/>
          <w:szCs w:val="24"/>
        </w:rPr>
      </w:pPr>
    </w:p>
    <w:p w14:paraId="4D86ECDB" w14:textId="77777777" w:rsidR="00576E39" w:rsidRDefault="00576E39" w:rsidP="00576E39"/>
    <w:p w14:paraId="22E927B3" w14:textId="054F6536" w:rsidR="00576E39" w:rsidRDefault="00576E39" w:rsidP="00576E39">
      <w:pPr>
        <w:rPr>
          <w:rFonts w:asciiTheme="minorBidi" w:hAnsiTheme="minorBidi"/>
          <w:b/>
          <w:bCs/>
        </w:rPr>
      </w:pPr>
      <w:r>
        <w:rPr>
          <w:rFonts w:asciiTheme="minorBidi" w:hAnsiTheme="minorBidi"/>
          <w:b/>
          <w:bCs/>
        </w:rPr>
        <w:t xml:space="preserve">8.0 </w:t>
      </w:r>
      <w:r w:rsidRPr="00236D09">
        <w:rPr>
          <w:rFonts w:asciiTheme="minorBidi" w:hAnsiTheme="minorBidi"/>
          <w:b/>
          <w:bCs/>
        </w:rPr>
        <w:t xml:space="preserve">Appendix </w:t>
      </w:r>
      <w:r>
        <w:rPr>
          <w:rFonts w:asciiTheme="minorBidi" w:hAnsiTheme="minorBidi"/>
          <w:b/>
          <w:bCs/>
        </w:rPr>
        <w:t>A</w:t>
      </w:r>
      <w:r w:rsidRPr="00236D09">
        <w:rPr>
          <w:rFonts w:asciiTheme="minorBidi" w:hAnsiTheme="minorBidi"/>
          <w:b/>
          <w:bCs/>
        </w:rPr>
        <w:t>:</w:t>
      </w:r>
    </w:p>
    <w:p w14:paraId="65A4C608" w14:textId="05A5171D" w:rsidR="00576E39" w:rsidRPr="0034669D" w:rsidRDefault="00576E39" w:rsidP="00576E39">
      <w:pPr>
        <w:pStyle w:val="Heading1"/>
        <w:spacing w:after="120"/>
        <w:rPr>
          <w:rFonts w:cs="Arial"/>
          <w:b/>
          <w:bCs/>
          <w:sz w:val="28"/>
          <w:szCs w:val="36"/>
        </w:rPr>
      </w:pPr>
      <w:r w:rsidRPr="0034669D">
        <w:rPr>
          <w:rFonts w:cs="Arial"/>
          <w:b/>
          <w:bCs/>
          <w:sz w:val="28"/>
          <w:szCs w:val="36"/>
        </w:rPr>
        <w:t>8.</w:t>
      </w:r>
      <w:r>
        <w:rPr>
          <w:rFonts w:cs="Arial"/>
          <w:b/>
          <w:bCs/>
          <w:sz w:val="28"/>
          <w:szCs w:val="36"/>
        </w:rPr>
        <w:t>1</w:t>
      </w:r>
      <w:r w:rsidRPr="0034669D">
        <w:rPr>
          <w:rFonts w:cs="Arial"/>
          <w:b/>
          <w:bCs/>
          <w:sz w:val="28"/>
          <w:szCs w:val="36"/>
        </w:rPr>
        <w:t xml:space="preserve"> Appendix A: Self-assessment form</w:t>
      </w:r>
    </w:p>
    <w:p w14:paraId="7D4E1019" w14:textId="77777777" w:rsidR="00576E39" w:rsidRDefault="00576E39" w:rsidP="00201C80">
      <w:pPr>
        <w:jc w:val="both"/>
        <w:rPr>
          <w:rFonts w:ascii="Arial" w:hAnsi="Arial" w:cs="Arial"/>
        </w:rPr>
      </w:pPr>
      <w:r w:rsidRPr="00490374">
        <w:rPr>
          <w:rFonts w:ascii="Arial" w:hAnsi="Arial" w:cs="Arial"/>
        </w:rPr>
        <w:t xml:space="preserve">This self-assessment form should be completed by the complaints officer and </w:t>
      </w:r>
      <w:r>
        <w:rPr>
          <w:rFonts w:ascii="Arial" w:hAnsi="Arial" w:cs="Arial"/>
        </w:rPr>
        <w:t xml:space="preserve">it must be reviewed and </w:t>
      </w:r>
      <w:r w:rsidRPr="00490374">
        <w:rPr>
          <w:rFonts w:ascii="Arial" w:hAnsi="Arial" w:cs="Arial"/>
        </w:rPr>
        <w:t>approved by the landlord’s governing body at least annually.</w:t>
      </w:r>
      <w:r>
        <w:rPr>
          <w:rFonts w:ascii="Arial" w:hAnsi="Arial" w:cs="Arial"/>
        </w:rPr>
        <w:t xml:space="preserve"> </w:t>
      </w:r>
    </w:p>
    <w:p w14:paraId="36CC7E34" w14:textId="77777777" w:rsidR="00576E39" w:rsidRDefault="00576E39" w:rsidP="00201C80">
      <w:pPr>
        <w:jc w:val="both"/>
        <w:rPr>
          <w:rFonts w:ascii="Arial" w:hAnsi="Arial" w:cs="Arial"/>
        </w:rPr>
      </w:pPr>
      <w:r>
        <w:rPr>
          <w:rFonts w:ascii="Arial" w:hAnsi="Arial" w:cs="Arial"/>
        </w:rPr>
        <w:t>Once approved, landlords must publish the self-assessment as part of the annual complaints performance and service improvement report on their website. The governing body’s response to the report must be published alongside this.</w:t>
      </w:r>
    </w:p>
    <w:p w14:paraId="5E1252C0" w14:textId="77777777" w:rsidR="00576E39" w:rsidRDefault="00576E39" w:rsidP="00201C80">
      <w:pPr>
        <w:jc w:val="both"/>
        <w:rPr>
          <w:rFonts w:ascii="Arial" w:hAnsi="Arial" w:cs="Arial"/>
        </w:rPr>
      </w:pPr>
      <w:r>
        <w:rPr>
          <w:rFonts w:ascii="Arial" w:hAnsi="Arial" w:cs="Arial"/>
        </w:rPr>
        <w:t xml:space="preserve">Landlords are required to complete the self-assessment in full and support all statements with evidence, with additional commentary as necessary. </w:t>
      </w:r>
    </w:p>
    <w:p w14:paraId="7FFD82FC" w14:textId="77777777" w:rsidR="00576E39" w:rsidRDefault="00576E39" w:rsidP="00201C80">
      <w:pPr>
        <w:jc w:val="both"/>
        <w:rPr>
          <w:rFonts w:ascii="Arial" w:hAnsi="Arial" w:cs="Arial"/>
        </w:rPr>
      </w:pPr>
      <w:r w:rsidRPr="00490374">
        <w:rPr>
          <w:rFonts w:ascii="Arial" w:hAnsi="Arial" w:cs="Arial"/>
        </w:rPr>
        <w:t>We recognise</w:t>
      </w:r>
      <w:r>
        <w:rPr>
          <w:rFonts w:ascii="Arial" w:hAnsi="Arial" w:cs="Arial"/>
        </w:rPr>
        <w:t xml:space="preserve"> </w:t>
      </w:r>
      <w:r w:rsidRPr="00490374">
        <w:rPr>
          <w:rFonts w:ascii="Arial" w:hAnsi="Arial" w:cs="Arial"/>
        </w:rPr>
        <w:t>that there may be a small number of circumstances where landlords are unable to meet the requirements, for example, if they do not have a website. In these circumstances, we expect landlords to deliver the intentions of the Code in an alternative way, for example by publishing information in a public area so that it is easily accessible.</w:t>
      </w:r>
    </w:p>
    <w:p w14:paraId="52405A37" w14:textId="77777777" w:rsidR="00576E39" w:rsidRDefault="00576E39" w:rsidP="00576E39"/>
    <w:p w14:paraId="52ADD2A3" w14:textId="77777777" w:rsidR="00576E39" w:rsidRDefault="00576E39" w:rsidP="00576E39"/>
    <w:p w14:paraId="6F50D91B" w14:textId="77777777" w:rsidR="00576E39" w:rsidRDefault="00576E39" w:rsidP="00576E39"/>
    <w:p w14:paraId="730420DF" w14:textId="77777777" w:rsidR="00576E39" w:rsidRDefault="00576E39" w:rsidP="00576E39"/>
    <w:p w14:paraId="1869320A" w14:textId="77777777" w:rsidR="00576E39" w:rsidRDefault="00576E39" w:rsidP="00576E39"/>
    <w:p w14:paraId="2D8475E4" w14:textId="77777777" w:rsidR="00576E39" w:rsidRDefault="00576E39" w:rsidP="00576E39"/>
    <w:p w14:paraId="44585F37" w14:textId="77777777" w:rsidR="00576E39" w:rsidRDefault="00576E39" w:rsidP="00576E39"/>
    <w:p w14:paraId="3FA2D5CF" w14:textId="77777777" w:rsidR="00576E39" w:rsidRPr="00576E39" w:rsidRDefault="00576E39" w:rsidP="00576E39"/>
    <w:p w14:paraId="767D6328" w14:textId="0E7047BB" w:rsidR="001E5244" w:rsidRDefault="001E5244" w:rsidP="001E5244">
      <w:pPr>
        <w:pStyle w:val="Heading1"/>
        <w:spacing w:after="120"/>
        <w:rPr>
          <w:rFonts w:cs="Arial"/>
          <w:szCs w:val="24"/>
        </w:rPr>
      </w:pPr>
      <w:r>
        <w:rPr>
          <w:rFonts w:cs="Arial"/>
          <w:szCs w:val="24"/>
        </w:rPr>
        <w:lastRenderedPageBreak/>
        <w:t>Section 1: Definition of a complaint</w:t>
      </w:r>
    </w:p>
    <w:p w14:paraId="4351F416" w14:textId="77777777" w:rsidR="001E5244" w:rsidRPr="00490374" w:rsidRDefault="001E5244" w:rsidP="001E5244"/>
    <w:tbl>
      <w:tblPr>
        <w:tblStyle w:val="TableGrid"/>
        <w:tblW w:w="0" w:type="auto"/>
        <w:tblLook w:val="04A0" w:firstRow="1" w:lastRow="0" w:firstColumn="1" w:lastColumn="0" w:noHBand="0" w:noVBand="1"/>
      </w:tblPr>
      <w:tblGrid>
        <w:gridCol w:w="1177"/>
        <w:gridCol w:w="4461"/>
        <w:gridCol w:w="1332"/>
        <w:gridCol w:w="3743"/>
        <w:gridCol w:w="3235"/>
      </w:tblGrid>
      <w:tr w:rsidR="001E5244" w:rsidRPr="00EB5DC1" w14:paraId="05C6871E" w14:textId="77777777" w:rsidTr="08AEE49D">
        <w:tc>
          <w:tcPr>
            <w:tcW w:w="1177" w:type="dxa"/>
            <w:vAlign w:val="center"/>
          </w:tcPr>
          <w:p w14:paraId="3A0DC1E4" w14:textId="77777777" w:rsidR="001E5244" w:rsidRPr="00EB5DC1" w:rsidRDefault="001E5244" w:rsidP="00755019">
            <w:pPr>
              <w:jc w:val="center"/>
              <w:rPr>
                <w:rFonts w:ascii="Arial" w:hAnsi="Arial" w:cs="Arial"/>
              </w:rPr>
            </w:pPr>
            <w:r w:rsidRPr="00EB5DC1">
              <w:rPr>
                <w:rFonts w:ascii="Arial" w:hAnsi="Arial" w:cs="Arial"/>
              </w:rPr>
              <w:t>Code provision</w:t>
            </w:r>
          </w:p>
        </w:tc>
        <w:tc>
          <w:tcPr>
            <w:tcW w:w="4461" w:type="dxa"/>
            <w:vAlign w:val="center"/>
          </w:tcPr>
          <w:p w14:paraId="3CD40FC3" w14:textId="77777777" w:rsidR="001E5244" w:rsidRPr="00EB5DC1" w:rsidRDefault="001E5244" w:rsidP="00755019">
            <w:pPr>
              <w:jc w:val="center"/>
              <w:rPr>
                <w:rFonts w:ascii="Arial" w:hAnsi="Arial" w:cs="Arial"/>
              </w:rPr>
            </w:pPr>
            <w:r w:rsidRPr="00EB5DC1">
              <w:rPr>
                <w:rFonts w:ascii="Arial" w:hAnsi="Arial" w:cs="Arial"/>
              </w:rPr>
              <w:t>Code requirement</w:t>
            </w:r>
          </w:p>
        </w:tc>
        <w:tc>
          <w:tcPr>
            <w:tcW w:w="1332" w:type="dxa"/>
            <w:vAlign w:val="center"/>
          </w:tcPr>
          <w:p w14:paraId="2E6D6DB4" w14:textId="77777777" w:rsidR="001E5244" w:rsidRPr="00EB5DC1" w:rsidRDefault="001E5244" w:rsidP="00755019">
            <w:pPr>
              <w:jc w:val="center"/>
              <w:rPr>
                <w:rFonts w:ascii="Arial" w:hAnsi="Arial" w:cs="Arial"/>
              </w:rPr>
            </w:pPr>
            <w:r w:rsidRPr="00EB5DC1">
              <w:rPr>
                <w:rFonts w:ascii="Arial" w:hAnsi="Arial" w:cs="Arial"/>
              </w:rPr>
              <w:t>Comply: Yes / No</w:t>
            </w:r>
          </w:p>
        </w:tc>
        <w:tc>
          <w:tcPr>
            <w:tcW w:w="3743" w:type="dxa"/>
            <w:vAlign w:val="center"/>
          </w:tcPr>
          <w:p w14:paraId="37165F45" w14:textId="77777777" w:rsidR="001E5244" w:rsidRPr="00EB5DC1" w:rsidRDefault="001E5244" w:rsidP="00755019">
            <w:pPr>
              <w:jc w:val="center"/>
              <w:rPr>
                <w:rFonts w:ascii="Arial" w:hAnsi="Arial" w:cs="Arial"/>
              </w:rPr>
            </w:pPr>
            <w:r w:rsidRPr="00EB5DC1">
              <w:rPr>
                <w:rFonts w:ascii="Arial" w:hAnsi="Arial" w:cs="Arial"/>
              </w:rPr>
              <w:t>Evidence</w:t>
            </w:r>
          </w:p>
        </w:tc>
        <w:tc>
          <w:tcPr>
            <w:tcW w:w="3235" w:type="dxa"/>
            <w:vAlign w:val="center"/>
          </w:tcPr>
          <w:p w14:paraId="70519B7A" w14:textId="77777777" w:rsidR="001E5244" w:rsidRPr="00EB5DC1" w:rsidRDefault="001E5244" w:rsidP="00755019">
            <w:pPr>
              <w:jc w:val="center"/>
              <w:rPr>
                <w:rFonts w:ascii="Arial" w:hAnsi="Arial" w:cs="Arial"/>
              </w:rPr>
            </w:pPr>
            <w:r w:rsidRPr="00EB5DC1">
              <w:rPr>
                <w:rFonts w:ascii="Arial" w:hAnsi="Arial" w:cs="Arial"/>
              </w:rPr>
              <w:t>Commentary / explanation</w:t>
            </w:r>
          </w:p>
        </w:tc>
      </w:tr>
      <w:tr w:rsidR="001E5244" w:rsidRPr="00EB5DC1" w14:paraId="2FE689F9" w14:textId="77777777" w:rsidTr="08AEE49D">
        <w:tc>
          <w:tcPr>
            <w:tcW w:w="1177" w:type="dxa"/>
            <w:vAlign w:val="center"/>
          </w:tcPr>
          <w:p w14:paraId="2C3A3DAD" w14:textId="77777777" w:rsidR="001E5244" w:rsidRPr="00EB5DC1" w:rsidRDefault="001E5244" w:rsidP="00755019">
            <w:pPr>
              <w:jc w:val="center"/>
              <w:rPr>
                <w:rFonts w:ascii="Arial" w:hAnsi="Arial" w:cs="Arial"/>
              </w:rPr>
            </w:pPr>
            <w:r w:rsidRPr="00EB5DC1">
              <w:rPr>
                <w:rFonts w:ascii="Arial" w:hAnsi="Arial" w:cs="Arial"/>
              </w:rPr>
              <w:t>1.2</w:t>
            </w:r>
          </w:p>
        </w:tc>
        <w:tc>
          <w:tcPr>
            <w:tcW w:w="4461" w:type="dxa"/>
            <w:vAlign w:val="center"/>
          </w:tcPr>
          <w:p w14:paraId="515CDD07" w14:textId="77777777" w:rsidR="001E5244" w:rsidRPr="00EB5DC1" w:rsidRDefault="001E5244" w:rsidP="00755019">
            <w:pPr>
              <w:pStyle w:val="NoSpacing"/>
              <w:tabs>
                <w:tab w:val="clear" w:pos="360"/>
              </w:tabs>
              <w:spacing w:after="120"/>
            </w:pPr>
            <w:r w:rsidRPr="00EB5DC1">
              <w:t>A complaint must be defined as:</w:t>
            </w:r>
            <w:bookmarkStart w:id="2" w:name="_Hlk108509032"/>
          </w:p>
          <w:p w14:paraId="729844CF" w14:textId="77777777" w:rsidR="001E5244" w:rsidRPr="00EB5DC1" w:rsidRDefault="001E5244" w:rsidP="00755019">
            <w:pPr>
              <w:spacing w:after="120"/>
              <w:ind w:left="567"/>
              <w:rPr>
                <w:rFonts w:ascii="Arial" w:hAnsi="Arial" w:cs="Arial"/>
                <w:i/>
                <w:iCs/>
              </w:rPr>
            </w:pPr>
            <w:r w:rsidRPr="00EB5DC1">
              <w:rPr>
                <w:rFonts w:ascii="Arial" w:hAnsi="Arial" w:cs="Arial"/>
                <w:i/>
                <w:iCs/>
              </w:rPr>
              <w:t xml:space="preserve">‘an expression of dissatisfaction, however made, about the standard of service, actions or lack of action by the landlord, its own staff, or those acting on its behalf, affecting </w:t>
            </w:r>
            <w:r w:rsidRPr="00EB5DC1">
              <w:rPr>
                <w:rFonts w:ascii="Arial" w:hAnsi="Arial" w:cs="Arial"/>
                <w:i/>
              </w:rPr>
              <w:t>a resident or group of residents</w:t>
            </w:r>
            <w:r w:rsidRPr="00EB5DC1">
              <w:rPr>
                <w:rFonts w:ascii="Arial" w:hAnsi="Arial" w:cs="Arial"/>
                <w:i/>
                <w:iCs/>
              </w:rPr>
              <w:t xml:space="preserve">.’ </w:t>
            </w:r>
            <w:bookmarkEnd w:id="2"/>
          </w:p>
          <w:p w14:paraId="5694AF49" w14:textId="77777777" w:rsidR="001E5244" w:rsidRPr="00EB5DC1" w:rsidRDefault="001E5244" w:rsidP="00755019">
            <w:pPr>
              <w:rPr>
                <w:rFonts w:ascii="Arial" w:hAnsi="Arial" w:cs="Arial"/>
              </w:rPr>
            </w:pPr>
          </w:p>
        </w:tc>
        <w:tc>
          <w:tcPr>
            <w:tcW w:w="1332" w:type="dxa"/>
            <w:shd w:val="clear" w:color="auto" w:fill="92D050"/>
            <w:vAlign w:val="center"/>
          </w:tcPr>
          <w:p w14:paraId="2115678D" w14:textId="77777777" w:rsidR="001E5244" w:rsidRPr="00EB5DC1" w:rsidRDefault="001E5244" w:rsidP="00755019">
            <w:pPr>
              <w:jc w:val="center"/>
              <w:rPr>
                <w:rFonts w:ascii="Arial" w:hAnsi="Arial" w:cs="Arial"/>
              </w:rPr>
            </w:pPr>
            <w:r>
              <w:rPr>
                <w:rFonts w:ascii="Arial" w:hAnsi="Arial" w:cs="Arial"/>
              </w:rPr>
              <w:t>YES</w:t>
            </w:r>
          </w:p>
        </w:tc>
        <w:tc>
          <w:tcPr>
            <w:tcW w:w="3743" w:type="dxa"/>
            <w:vAlign w:val="center"/>
          </w:tcPr>
          <w:p w14:paraId="4D325281" w14:textId="77777777" w:rsidR="001E5244" w:rsidRPr="00EB5DC1" w:rsidRDefault="001E5244" w:rsidP="00755019">
            <w:pPr>
              <w:jc w:val="center"/>
              <w:rPr>
                <w:rFonts w:ascii="Arial" w:hAnsi="Arial" w:cs="Arial"/>
              </w:rPr>
            </w:pPr>
            <w:r w:rsidRPr="1E2F1B76">
              <w:rPr>
                <w:rFonts w:ascii="Arial" w:hAnsi="Arial" w:cs="Arial"/>
              </w:rPr>
              <w:t>Section 2.1 of the complaints policy</w:t>
            </w:r>
          </w:p>
        </w:tc>
        <w:tc>
          <w:tcPr>
            <w:tcW w:w="3235" w:type="dxa"/>
            <w:vAlign w:val="center"/>
          </w:tcPr>
          <w:p w14:paraId="1E94073E" w14:textId="77777777" w:rsidR="001E5244" w:rsidRPr="00EB5DC1" w:rsidRDefault="001E5244" w:rsidP="00755019">
            <w:pPr>
              <w:jc w:val="center"/>
              <w:rPr>
                <w:rFonts w:ascii="Arial" w:hAnsi="Arial" w:cs="Arial"/>
              </w:rPr>
            </w:pPr>
          </w:p>
        </w:tc>
      </w:tr>
      <w:tr w:rsidR="001E5244" w:rsidRPr="00EB5DC1" w14:paraId="03FD7518" w14:textId="77777777" w:rsidTr="08AEE49D">
        <w:tc>
          <w:tcPr>
            <w:tcW w:w="1177" w:type="dxa"/>
            <w:vAlign w:val="center"/>
          </w:tcPr>
          <w:p w14:paraId="3A47F4FE" w14:textId="77777777" w:rsidR="001E5244" w:rsidRPr="00EB5DC1" w:rsidRDefault="001E5244" w:rsidP="00755019">
            <w:pPr>
              <w:jc w:val="center"/>
              <w:rPr>
                <w:rFonts w:ascii="Arial" w:hAnsi="Arial" w:cs="Arial"/>
              </w:rPr>
            </w:pPr>
            <w:r w:rsidRPr="00EB5DC1">
              <w:rPr>
                <w:rFonts w:ascii="Arial" w:hAnsi="Arial" w:cs="Arial"/>
              </w:rPr>
              <w:t>1.3</w:t>
            </w:r>
          </w:p>
        </w:tc>
        <w:tc>
          <w:tcPr>
            <w:tcW w:w="4461" w:type="dxa"/>
            <w:vAlign w:val="center"/>
          </w:tcPr>
          <w:p w14:paraId="758E7E73" w14:textId="77777777" w:rsidR="001E5244" w:rsidRPr="00EB5DC1" w:rsidRDefault="001E5244" w:rsidP="00755019">
            <w:pPr>
              <w:pStyle w:val="NoSpacing"/>
              <w:tabs>
                <w:tab w:val="clear" w:pos="360"/>
              </w:tabs>
              <w:spacing w:after="120"/>
            </w:pPr>
            <w:r w:rsidRPr="00EB5DC1">
              <w:t>A resident does not have to use the word ‘complaint’ for it to be treated as such. Whenever a resident expresses dissatisfaction landlords must give them the choice to make complaint. A complaint that is submitted via a third party or representative must be handled in line with the landlord’s complaints policy.</w:t>
            </w:r>
          </w:p>
        </w:tc>
        <w:tc>
          <w:tcPr>
            <w:tcW w:w="1332" w:type="dxa"/>
            <w:shd w:val="clear" w:color="auto" w:fill="92D050"/>
            <w:vAlign w:val="center"/>
          </w:tcPr>
          <w:p w14:paraId="7695FB3C" w14:textId="77777777" w:rsidR="001E5244" w:rsidRPr="00EB5DC1" w:rsidRDefault="001E5244" w:rsidP="00755019">
            <w:pPr>
              <w:jc w:val="center"/>
              <w:rPr>
                <w:rFonts w:ascii="Arial" w:hAnsi="Arial" w:cs="Arial"/>
              </w:rPr>
            </w:pPr>
            <w:r w:rsidRPr="1E2F1B76">
              <w:rPr>
                <w:rFonts w:ascii="Arial" w:hAnsi="Arial" w:cs="Arial"/>
              </w:rPr>
              <w:t>YES</w:t>
            </w:r>
          </w:p>
        </w:tc>
        <w:tc>
          <w:tcPr>
            <w:tcW w:w="3743" w:type="dxa"/>
            <w:vAlign w:val="center"/>
          </w:tcPr>
          <w:p w14:paraId="72D41791" w14:textId="77777777" w:rsidR="001E5244" w:rsidRPr="00EB5DC1" w:rsidRDefault="001E5244" w:rsidP="00755019">
            <w:pPr>
              <w:jc w:val="center"/>
              <w:rPr>
                <w:rFonts w:ascii="Arial" w:hAnsi="Arial" w:cs="Arial"/>
              </w:rPr>
            </w:pPr>
            <w:r w:rsidRPr="1E2F1B76">
              <w:rPr>
                <w:rFonts w:ascii="Arial" w:hAnsi="Arial" w:cs="Arial"/>
              </w:rPr>
              <w:t>Outlined in Section 2 of the complaints policy</w:t>
            </w:r>
          </w:p>
        </w:tc>
        <w:tc>
          <w:tcPr>
            <w:tcW w:w="3235" w:type="dxa"/>
            <w:vAlign w:val="center"/>
          </w:tcPr>
          <w:p w14:paraId="4D990FBC" w14:textId="77777777" w:rsidR="001E5244" w:rsidRPr="00EB5DC1" w:rsidRDefault="001E5244" w:rsidP="00755019">
            <w:pPr>
              <w:jc w:val="center"/>
              <w:rPr>
                <w:rFonts w:ascii="Arial" w:hAnsi="Arial" w:cs="Arial"/>
              </w:rPr>
            </w:pPr>
          </w:p>
        </w:tc>
      </w:tr>
      <w:tr w:rsidR="001E5244" w:rsidRPr="00EB5DC1" w14:paraId="5ECEC452" w14:textId="77777777" w:rsidTr="08AEE49D">
        <w:tc>
          <w:tcPr>
            <w:tcW w:w="1177" w:type="dxa"/>
            <w:vAlign w:val="center"/>
          </w:tcPr>
          <w:p w14:paraId="2D81CC5F" w14:textId="77777777" w:rsidR="001E5244" w:rsidRPr="00EB5DC1" w:rsidRDefault="001E5244" w:rsidP="00755019">
            <w:pPr>
              <w:jc w:val="center"/>
              <w:rPr>
                <w:rFonts w:ascii="Arial" w:hAnsi="Arial" w:cs="Arial"/>
              </w:rPr>
            </w:pPr>
            <w:r w:rsidRPr="00EB5DC1">
              <w:rPr>
                <w:rFonts w:ascii="Arial" w:hAnsi="Arial" w:cs="Arial"/>
              </w:rPr>
              <w:t>1.4</w:t>
            </w:r>
          </w:p>
        </w:tc>
        <w:tc>
          <w:tcPr>
            <w:tcW w:w="4461" w:type="dxa"/>
            <w:vAlign w:val="center"/>
          </w:tcPr>
          <w:p w14:paraId="678A2A42" w14:textId="77777777" w:rsidR="001E5244" w:rsidRPr="00EB5DC1" w:rsidRDefault="001E5244" w:rsidP="00755019">
            <w:pPr>
              <w:rPr>
                <w:rFonts w:ascii="Arial" w:hAnsi="Arial" w:cs="Arial"/>
              </w:rPr>
            </w:pPr>
            <w:r w:rsidRPr="00EB5DC1">
              <w:rPr>
                <w:rFonts w:ascii="Arial" w:hAnsi="Arial" w:cs="Arial"/>
              </w:rPr>
              <w:t xml:space="preserve">Landlords must recognise the difference between a service request and a complaint. This must be set out in their complaints policy. A service request is a request from a resident to the landlord requiring action to be taken to put something right. Service requests </w:t>
            </w:r>
            <w:r w:rsidRPr="00EB5DC1">
              <w:rPr>
                <w:rFonts w:ascii="Arial" w:hAnsi="Arial" w:cs="Arial"/>
              </w:rPr>
              <w:lastRenderedPageBreak/>
              <w:t>are not complaints, but must be recorded, monitored and reviewed regularly.</w:t>
            </w:r>
          </w:p>
        </w:tc>
        <w:tc>
          <w:tcPr>
            <w:tcW w:w="1332" w:type="dxa"/>
            <w:shd w:val="clear" w:color="auto" w:fill="92D050"/>
            <w:vAlign w:val="center"/>
          </w:tcPr>
          <w:p w14:paraId="3A840656" w14:textId="77777777" w:rsidR="001E5244" w:rsidRPr="00EB5DC1" w:rsidRDefault="001E5244" w:rsidP="00755019">
            <w:pPr>
              <w:jc w:val="center"/>
              <w:rPr>
                <w:rFonts w:ascii="Arial" w:hAnsi="Arial" w:cs="Arial"/>
              </w:rPr>
            </w:pPr>
            <w:r w:rsidRPr="1E2F1B76">
              <w:rPr>
                <w:rFonts w:ascii="Arial" w:hAnsi="Arial" w:cs="Arial"/>
              </w:rPr>
              <w:lastRenderedPageBreak/>
              <w:t>YES</w:t>
            </w:r>
          </w:p>
        </w:tc>
        <w:tc>
          <w:tcPr>
            <w:tcW w:w="3743" w:type="dxa"/>
            <w:vAlign w:val="center"/>
          </w:tcPr>
          <w:p w14:paraId="75F3DB58" w14:textId="77777777" w:rsidR="001E5244" w:rsidRPr="00EB5DC1" w:rsidRDefault="001E5244" w:rsidP="00755019">
            <w:pPr>
              <w:jc w:val="center"/>
              <w:rPr>
                <w:rFonts w:ascii="Arial" w:hAnsi="Arial" w:cs="Arial"/>
              </w:rPr>
            </w:pPr>
            <w:r w:rsidRPr="1E2F1B76">
              <w:rPr>
                <w:rFonts w:ascii="Arial" w:hAnsi="Arial" w:cs="Arial"/>
              </w:rPr>
              <w:t>Outlined in Section 2 of the complaints policy</w:t>
            </w:r>
          </w:p>
        </w:tc>
        <w:tc>
          <w:tcPr>
            <w:tcW w:w="3235" w:type="dxa"/>
            <w:vAlign w:val="center"/>
          </w:tcPr>
          <w:p w14:paraId="2732B176" w14:textId="77777777" w:rsidR="001E5244" w:rsidRPr="00EB5DC1" w:rsidRDefault="001E5244" w:rsidP="00755019">
            <w:pPr>
              <w:jc w:val="center"/>
              <w:rPr>
                <w:rFonts w:ascii="Arial" w:hAnsi="Arial" w:cs="Arial"/>
              </w:rPr>
            </w:pPr>
          </w:p>
        </w:tc>
      </w:tr>
      <w:tr w:rsidR="001E5244" w:rsidRPr="00EB5DC1" w14:paraId="4625DA18" w14:textId="77777777" w:rsidTr="08AEE49D">
        <w:tc>
          <w:tcPr>
            <w:tcW w:w="1177" w:type="dxa"/>
            <w:vAlign w:val="center"/>
          </w:tcPr>
          <w:p w14:paraId="3D4E706E" w14:textId="77777777" w:rsidR="001E5244" w:rsidRPr="00EB5DC1" w:rsidRDefault="001E5244" w:rsidP="00755019">
            <w:pPr>
              <w:jc w:val="center"/>
              <w:rPr>
                <w:rFonts w:ascii="Arial" w:hAnsi="Arial" w:cs="Arial"/>
              </w:rPr>
            </w:pPr>
            <w:r w:rsidRPr="00EB5DC1">
              <w:rPr>
                <w:rFonts w:ascii="Arial" w:hAnsi="Arial" w:cs="Arial"/>
              </w:rPr>
              <w:t>1.5</w:t>
            </w:r>
          </w:p>
        </w:tc>
        <w:tc>
          <w:tcPr>
            <w:tcW w:w="4461" w:type="dxa"/>
            <w:vAlign w:val="center"/>
          </w:tcPr>
          <w:p w14:paraId="053C025B" w14:textId="77777777" w:rsidR="001E5244" w:rsidRPr="00EB5DC1" w:rsidRDefault="001E5244" w:rsidP="00755019">
            <w:pPr>
              <w:pStyle w:val="NoSpacing"/>
              <w:tabs>
                <w:tab w:val="clear" w:pos="360"/>
              </w:tabs>
              <w:spacing w:after="120"/>
            </w:pPr>
            <w:r w:rsidRPr="00EB5DC1">
              <w:t xml:space="preserve">A complaint must be raised when the resident expresses dissatisfaction with the response to their service request, even if the handling of the service request remains ongoing. Landlords must not stop their efforts to address the service request if the resident complains. </w:t>
            </w:r>
          </w:p>
          <w:p w14:paraId="6A332117" w14:textId="77777777" w:rsidR="001E5244" w:rsidRPr="00EB5DC1" w:rsidRDefault="001E5244" w:rsidP="00755019">
            <w:pPr>
              <w:jc w:val="center"/>
              <w:rPr>
                <w:rFonts w:ascii="Arial" w:hAnsi="Arial" w:cs="Arial"/>
              </w:rPr>
            </w:pPr>
          </w:p>
        </w:tc>
        <w:tc>
          <w:tcPr>
            <w:tcW w:w="1332" w:type="dxa"/>
            <w:shd w:val="clear" w:color="auto" w:fill="92D050"/>
            <w:vAlign w:val="center"/>
          </w:tcPr>
          <w:p w14:paraId="46896CDC" w14:textId="77777777" w:rsidR="001E5244" w:rsidRPr="00EB5DC1" w:rsidRDefault="001E5244" w:rsidP="00755019">
            <w:pPr>
              <w:jc w:val="center"/>
              <w:rPr>
                <w:rFonts w:ascii="Arial" w:hAnsi="Arial" w:cs="Arial"/>
              </w:rPr>
            </w:pPr>
            <w:r w:rsidRPr="1E2F1B76">
              <w:rPr>
                <w:rFonts w:ascii="Arial" w:hAnsi="Arial" w:cs="Arial"/>
              </w:rPr>
              <w:t>YES</w:t>
            </w:r>
          </w:p>
        </w:tc>
        <w:tc>
          <w:tcPr>
            <w:tcW w:w="3743" w:type="dxa"/>
            <w:vAlign w:val="center"/>
          </w:tcPr>
          <w:p w14:paraId="21221747" w14:textId="77777777" w:rsidR="001E5244" w:rsidRPr="00EB5DC1" w:rsidRDefault="001E5244" w:rsidP="00755019">
            <w:pPr>
              <w:jc w:val="center"/>
              <w:rPr>
                <w:rFonts w:ascii="Arial" w:hAnsi="Arial" w:cs="Arial"/>
              </w:rPr>
            </w:pPr>
            <w:r w:rsidRPr="1E2F1B76">
              <w:rPr>
                <w:rFonts w:ascii="Arial" w:hAnsi="Arial" w:cs="Arial"/>
              </w:rPr>
              <w:t>Examples of individual complaints (logged in the complaints tracker)</w:t>
            </w:r>
          </w:p>
        </w:tc>
        <w:tc>
          <w:tcPr>
            <w:tcW w:w="3235" w:type="dxa"/>
            <w:vAlign w:val="center"/>
          </w:tcPr>
          <w:p w14:paraId="33E3D317" w14:textId="77777777" w:rsidR="001E5244" w:rsidRPr="00EB5DC1" w:rsidRDefault="001E5244" w:rsidP="00755019">
            <w:pPr>
              <w:jc w:val="center"/>
              <w:rPr>
                <w:rFonts w:ascii="Arial" w:hAnsi="Arial" w:cs="Arial"/>
              </w:rPr>
            </w:pPr>
          </w:p>
        </w:tc>
      </w:tr>
      <w:tr w:rsidR="001E5244" w:rsidRPr="00EB5DC1" w14:paraId="6B74BC9C" w14:textId="77777777" w:rsidTr="08AEE49D">
        <w:tc>
          <w:tcPr>
            <w:tcW w:w="1177" w:type="dxa"/>
            <w:vAlign w:val="center"/>
          </w:tcPr>
          <w:p w14:paraId="352CA229" w14:textId="77777777" w:rsidR="001E5244" w:rsidRPr="00EB5DC1" w:rsidRDefault="001E5244" w:rsidP="00755019">
            <w:pPr>
              <w:jc w:val="center"/>
              <w:rPr>
                <w:rFonts w:ascii="Arial" w:hAnsi="Arial" w:cs="Arial"/>
              </w:rPr>
            </w:pPr>
            <w:r w:rsidRPr="00EB5DC1">
              <w:rPr>
                <w:rFonts w:ascii="Arial" w:hAnsi="Arial" w:cs="Arial"/>
              </w:rPr>
              <w:t>1.6</w:t>
            </w:r>
          </w:p>
        </w:tc>
        <w:tc>
          <w:tcPr>
            <w:tcW w:w="4461" w:type="dxa"/>
            <w:vAlign w:val="center"/>
          </w:tcPr>
          <w:p w14:paraId="0C55D7C3" w14:textId="77777777" w:rsidR="001E5244" w:rsidRPr="00EB5DC1" w:rsidRDefault="001E5244" w:rsidP="00755019">
            <w:pPr>
              <w:pStyle w:val="NoSpacing"/>
              <w:tabs>
                <w:tab w:val="clear" w:pos="360"/>
              </w:tabs>
              <w:spacing w:after="120"/>
            </w:pPr>
            <w:r w:rsidRPr="00EB5DC1">
              <w:t xml:space="preserve">An expression of dissatisfaction with services made through a survey is not defined as a complaint, though wherever possible, the person completing the survey should be made aware of how they can pursue a complaint if they wish to. Where landlords ask for wider feedback about their services, they also must provide details of how residents can complain. </w:t>
            </w:r>
          </w:p>
          <w:p w14:paraId="544317A6" w14:textId="77777777" w:rsidR="001E5244" w:rsidRPr="00EB5DC1" w:rsidRDefault="001E5244" w:rsidP="00755019">
            <w:pPr>
              <w:jc w:val="center"/>
              <w:rPr>
                <w:rFonts w:ascii="Arial" w:hAnsi="Arial" w:cs="Arial"/>
              </w:rPr>
            </w:pPr>
          </w:p>
        </w:tc>
        <w:tc>
          <w:tcPr>
            <w:tcW w:w="1332" w:type="dxa"/>
            <w:shd w:val="clear" w:color="auto" w:fill="92D050"/>
            <w:vAlign w:val="center"/>
          </w:tcPr>
          <w:p w14:paraId="2CEF23E8" w14:textId="77777777" w:rsidR="001E5244" w:rsidRPr="00EB5DC1" w:rsidRDefault="001E5244" w:rsidP="00755019">
            <w:pPr>
              <w:jc w:val="center"/>
              <w:rPr>
                <w:rFonts w:ascii="Arial" w:hAnsi="Arial" w:cs="Arial"/>
              </w:rPr>
            </w:pPr>
            <w:r w:rsidRPr="1E2F1B76">
              <w:rPr>
                <w:rFonts w:ascii="Arial" w:hAnsi="Arial" w:cs="Arial"/>
              </w:rPr>
              <w:t>YES</w:t>
            </w:r>
          </w:p>
        </w:tc>
        <w:tc>
          <w:tcPr>
            <w:tcW w:w="3743" w:type="dxa"/>
            <w:vAlign w:val="center"/>
          </w:tcPr>
          <w:p w14:paraId="6D4144A2" w14:textId="77777777" w:rsidR="001E5244" w:rsidRDefault="001E5244" w:rsidP="00755019">
            <w:pPr>
              <w:jc w:val="center"/>
              <w:rPr>
                <w:rFonts w:ascii="Arial" w:hAnsi="Arial" w:cs="Arial"/>
              </w:rPr>
            </w:pPr>
            <w:r w:rsidRPr="1E2F1B76">
              <w:rPr>
                <w:rFonts w:ascii="Arial" w:hAnsi="Arial" w:cs="Arial"/>
              </w:rPr>
              <w:t>Repair survey/callback</w:t>
            </w:r>
          </w:p>
          <w:p w14:paraId="7BF2F462" w14:textId="77777777" w:rsidR="001E5244" w:rsidRDefault="001E5244" w:rsidP="00755019">
            <w:pPr>
              <w:jc w:val="center"/>
              <w:rPr>
                <w:rFonts w:ascii="Arial" w:hAnsi="Arial" w:cs="Arial"/>
              </w:rPr>
            </w:pPr>
          </w:p>
          <w:p w14:paraId="3296456B" w14:textId="77777777" w:rsidR="001E5244" w:rsidRPr="00EB5DC1" w:rsidRDefault="001E5244" w:rsidP="00755019">
            <w:pPr>
              <w:jc w:val="center"/>
              <w:rPr>
                <w:rFonts w:ascii="Arial" w:hAnsi="Arial" w:cs="Arial"/>
              </w:rPr>
            </w:pPr>
            <w:r>
              <w:rPr>
                <w:rFonts w:ascii="Arial" w:hAnsi="Arial" w:cs="Arial"/>
              </w:rPr>
              <w:t>Customer Service Advisors and Housing Staff encouraged to refer cases to the complaints lead.</w:t>
            </w:r>
          </w:p>
          <w:p w14:paraId="49F1F06A" w14:textId="77777777" w:rsidR="001E5244" w:rsidRPr="00EB5DC1" w:rsidRDefault="001E5244" w:rsidP="00755019">
            <w:pPr>
              <w:jc w:val="center"/>
              <w:rPr>
                <w:rFonts w:ascii="Arial" w:hAnsi="Arial" w:cs="Arial"/>
              </w:rPr>
            </w:pPr>
          </w:p>
          <w:p w14:paraId="61A0E47A" w14:textId="77777777" w:rsidR="001E5244" w:rsidRPr="00EB5DC1" w:rsidRDefault="001E5244" w:rsidP="00755019">
            <w:pPr>
              <w:jc w:val="center"/>
              <w:rPr>
                <w:rFonts w:ascii="Arial" w:hAnsi="Arial" w:cs="Arial"/>
              </w:rPr>
            </w:pPr>
            <w:r w:rsidRPr="1E2F1B76">
              <w:rPr>
                <w:rFonts w:ascii="Arial" w:hAnsi="Arial" w:cs="Arial"/>
              </w:rPr>
              <w:t xml:space="preserve">Contractor Surveys </w:t>
            </w:r>
          </w:p>
          <w:p w14:paraId="746A1195" w14:textId="77777777" w:rsidR="001E5244" w:rsidRPr="00EB5DC1" w:rsidRDefault="001E5244" w:rsidP="00755019">
            <w:pPr>
              <w:jc w:val="center"/>
              <w:rPr>
                <w:rFonts w:ascii="Arial" w:hAnsi="Arial" w:cs="Arial"/>
              </w:rPr>
            </w:pPr>
          </w:p>
          <w:p w14:paraId="2431653C" w14:textId="77777777" w:rsidR="001E5244" w:rsidRPr="00EB5DC1" w:rsidRDefault="001E5244" w:rsidP="00755019">
            <w:pPr>
              <w:jc w:val="center"/>
              <w:rPr>
                <w:rFonts w:ascii="Arial" w:hAnsi="Arial" w:cs="Arial"/>
              </w:rPr>
            </w:pPr>
            <w:r w:rsidRPr="1E2F1B76">
              <w:rPr>
                <w:rFonts w:ascii="Arial" w:hAnsi="Arial" w:cs="Arial"/>
              </w:rPr>
              <w:t>Our TSM surveyor has instructions to inform Populo if anyone complains through the survey</w:t>
            </w:r>
          </w:p>
        </w:tc>
        <w:tc>
          <w:tcPr>
            <w:tcW w:w="3235" w:type="dxa"/>
            <w:vAlign w:val="center"/>
          </w:tcPr>
          <w:p w14:paraId="694EF884" w14:textId="6D2E62BB" w:rsidR="00201C80" w:rsidRDefault="00201C80" w:rsidP="08AEE49D">
            <w:pPr>
              <w:jc w:val="center"/>
              <w:rPr>
                <w:rFonts w:ascii="Arial" w:hAnsi="Arial" w:cs="Arial"/>
              </w:rPr>
            </w:pPr>
          </w:p>
          <w:p w14:paraId="16057C0D" w14:textId="39132A7C" w:rsidR="00201C80" w:rsidRPr="00EB5DC1" w:rsidRDefault="00201C80" w:rsidP="00755019">
            <w:pPr>
              <w:jc w:val="center"/>
              <w:rPr>
                <w:rFonts w:ascii="Arial" w:hAnsi="Arial" w:cs="Arial"/>
              </w:rPr>
            </w:pPr>
            <w:r>
              <w:rPr>
                <w:rFonts w:ascii="Arial" w:hAnsi="Arial" w:cs="Arial"/>
              </w:rPr>
              <w:t xml:space="preserve">We will be improving how we carry out transactional surveys. Surveys will be sent out via HomeMaster. This will be live by the end of October 2026. </w:t>
            </w:r>
          </w:p>
        </w:tc>
      </w:tr>
    </w:tbl>
    <w:p w14:paraId="7874AE38" w14:textId="77777777" w:rsidR="001E5244" w:rsidRDefault="001E5244" w:rsidP="001E5244">
      <w:pPr>
        <w:rPr>
          <w:rFonts w:ascii="Arial" w:hAnsi="Arial" w:cs="Arial"/>
        </w:rPr>
      </w:pPr>
    </w:p>
    <w:p w14:paraId="2F4C9CCC" w14:textId="77777777" w:rsidR="001E5244" w:rsidRDefault="001E5244" w:rsidP="001E5244">
      <w:pPr>
        <w:rPr>
          <w:rFonts w:ascii="Arial" w:hAnsi="Arial" w:cs="Arial"/>
        </w:rPr>
      </w:pPr>
      <w:r>
        <w:rPr>
          <w:rFonts w:ascii="Arial" w:hAnsi="Arial" w:cs="Arial"/>
        </w:rPr>
        <w:br w:type="page"/>
      </w:r>
    </w:p>
    <w:p w14:paraId="2927FABA" w14:textId="77777777" w:rsidR="001E5244" w:rsidRDefault="001E5244" w:rsidP="001E5244">
      <w:pPr>
        <w:rPr>
          <w:rFonts w:ascii="Arial" w:hAnsi="Arial" w:cs="Arial"/>
        </w:rPr>
      </w:pPr>
    </w:p>
    <w:p w14:paraId="7DCA8962" w14:textId="77777777" w:rsidR="001E5244" w:rsidRDefault="001E5244" w:rsidP="001E5244">
      <w:pPr>
        <w:pStyle w:val="Heading1"/>
        <w:spacing w:after="120"/>
        <w:rPr>
          <w:rFonts w:cs="Arial"/>
          <w:szCs w:val="24"/>
        </w:rPr>
      </w:pPr>
      <w:r>
        <w:rPr>
          <w:rFonts w:cs="Arial"/>
          <w:szCs w:val="24"/>
        </w:rPr>
        <w:t>Section 2: Exclusions</w:t>
      </w:r>
    </w:p>
    <w:p w14:paraId="5E05704F" w14:textId="77777777" w:rsidR="001E5244" w:rsidRPr="00490374" w:rsidRDefault="001E5244" w:rsidP="001E5244"/>
    <w:tbl>
      <w:tblPr>
        <w:tblStyle w:val="TableGrid"/>
        <w:tblW w:w="0" w:type="auto"/>
        <w:tblLook w:val="04A0" w:firstRow="1" w:lastRow="0" w:firstColumn="1" w:lastColumn="0" w:noHBand="0" w:noVBand="1"/>
      </w:tblPr>
      <w:tblGrid>
        <w:gridCol w:w="1177"/>
        <w:gridCol w:w="4454"/>
        <w:gridCol w:w="1332"/>
        <w:gridCol w:w="3745"/>
        <w:gridCol w:w="3240"/>
      </w:tblGrid>
      <w:tr w:rsidR="001E5244" w:rsidRPr="00EB5DC1" w14:paraId="1344264A" w14:textId="77777777" w:rsidTr="6D6BBFC3">
        <w:tc>
          <w:tcPr>
            <w:tcW w:w="1177" w:type="dxa"/>
            <w:vAlign w:val="center"/>
          </w:tcPr>
          <w:p w14:paraId="11B25C58" w14:textId="77777777" w:rsidR="001E5244" w:rsidRPr="00EB5DC1" w:rsidRDefault="001E5244" w:rsidP="00755019">
            <w:pPr>
              <w:jc w:val="center"/>
              <w:rPr>
                <w:rFonts w:ascii="Arial" w:hAnsi="Arial" w:cs="Arial"/>
              </w:rPr>
            </w:pPr>
            <w:r w:rsidRPr="00EB5DC1">
              <w:rPr>
                <w:rFonts w:ascii="Arial" w:hAnsi="Arial" w:cs="Arial"/>
              </w:rPr>
              <w:t>Code provision</w:t>
            </w:r>
          </w:p>
        </w:tc>
        <w:tc>
          <w:tcPr>
            <w:tcW w:w="4454" w:type="dxa"/>
            <w:vAlign w:val="center"/>
          </w:tcPr>
          <w:p w14:paraId="028D670D" w14:textId="77777777" w:rsidR="001E5244" w:rsidRPr="00EB5DC1" w:rsidRDefault="001E5244" w:rsidP="00755019">
            <w:pPr>
              <w:jc w:val="center"/>
              <w:rPr>
                <w:rFonts w:ascii="Arial" w:hAnsi="Arial" w:cs="Arial"/>
              </w:rPr>
            </w:pPr>
            <w:r w:rsidRPr="00EB5DC1">
              <w:rPr>
                <w:rFonts w:ascii="Arial" w:hAnsi="Arial" w:cs="Arial"/>
              </w:rPr>
              <w:t>Code requirement</w:t>
            </w:r>
          </w:p>
        </w:tc>
        <w:tc>
          <w:tcPr>
            <w:tcW w:w="1332" w:type="dxa"/>
            <w:vAlign w:val="center"/>
          </w:tcPr>
          <w:p w14:paraId="05B7115A" w14:textId="77777777" w:rsidR="001E5244" w:rsidRPr="00EB5DC1" w:rsidRDefault="001E5244" w:rsidP="00755019">
            <w:pPr>
              <w:jc w:val="center"/>
              <w:rPr>
                <w:rFonts w:ascii="Arial" w:hAnsi="Arial" w:cs="Arial"/>
              </w:rPr>
            </w:pPr>
            <w:r w:rsidRPr="00EB5DC1">
              <w:rPr>
                <w:rFonts w:ascii="Arial" w:hAnsi="Arial" w:cs="Arial"/>
              </w:rPr>
              <w:t>Comply: Yes / No</w:t>
            </w:r>
          </w:p>
        </w:tc>
        <w:tc>
          <w:tcPr>
            <w:tcW w:w="3745" w:type="dxa"/>
            <w:vAlign w:val="center"/>
          </w:tcPr>
          <w:p w14:paraId="5B2162F1" w14:textId="77777777" w:rsidR="001E5244" w:rsidRPr="00EB5DC1" w:rsidRDefault="001E5244" w:rsidP="00755019">
            <w:pPr>
              <w:jc w:val="center"/>
              <w:rPr>
                <w:rFonts w:ascii="Arial" w:hAnsi="Arial" w:cs="Arial"/>
              </w:rPr>
            </w:pPr>
            <w:r w:rsidRPr="00EB5DC1">
              <w:rPr>
                <w:rFonts w:ascii="Arial" w:hAnsi="Arial" w:cs="Arial"/>
              </w:rPr>
              <w:t>Evidence</w:t>
            </w:r>
          </w:p>
        </w:tc>
        <w:tc>
          <w:tcPr>
            <w:tcW w:w="3240" w:type="dxa"/>
            <w:vAlign w:val="center"/>
          </w:tcPr>
          <w:p w14:paraId="2ADD9FB1" w14:textId="77777777" w:rsidR="001E5244" w:rsidRPr="00EB5DC1" w:rsidRDefault="001E5244" w:rsidP="00755019">
            <w:pPr>
              <w:jc w:val="center"/>
              <w:rPr>
                <w:rFonts w:ascii="Arial" w:hAnsi="Arial" w:cs="Arial"/>
              </w:rPr>
            </w:pPr>
            <w:r w:rsidRPr="00EB5DC1">
              <w:rPr>
                <w:rFonts w:ascii="Arial" w:hAnsi="Arial" w:cs="Arial"/>
              </w:rPr>
              <w:t>Commentary / explanation</w:t>
            </w:r>
          </w:p>
        </w:tc>
      </w:tr>
      <w:tr w:rsidR="001E5244" w:rsidRPr="00EB5DC1" w14:paraId="1C4CF194" w14:textId="77777777" w:rsidTr="6D6BBFC3">
        <w:tc>
          <w:tcPr>
            <w:tcW w:w="1177" w:type="dxa"/>
            <w:vAlign w:val="center"/>
          </w:tcPr>
          <w:p w14:paraId="387DA852" w14:textId="77777777" w:rsidR="001E5244" w:rsidRPr="00EB5DC1" w:rsidRDefault="001E5244" w:rsidP="00755019">
            <w:pPr>
              <w:jc w:val="center"/>
              <w:rPr>
                <w:rFonts w:ascii="Arial" w:hAnsi="Arial" w:cs="Arial"/>
              </w:rPr>
            </w:pPr>
            <w:r>
              <w:rPr>
                <w:rFonts w:ascii="Arial" w:hAnsi="Arial" w:cs="Arial"/>
              </w:rPr>
              <w:t>2.1</w:t>
            </w:r>
          </w:p>
        </w:tc>
        <w:tc>
          <w:tcPr>
            <w:tcW w:w="4454" w:type="dxa"/>
            <w:vAlign w:val="center"/>
          </w:tcPr>
          <w:p w14:paraId="47AF178C" w14:textId="77777777" w:rsidR="001E5244" w:rsidRPr="00EB5DC1" w:rsidRDefault="001E5244" w:rsidP="00755019">
            <w:pPr>
              <w:rPr>
                <w:rFonts w:ascii="Arial" w:hAnsi="Arial" w:cs="Arial"/>
              </w:rPr>
            </w:pPr>
            <w:r w:rsidRPr="00EB5DC1">
              <w:rPr>
                <w:rFonts w:ascii="Arial" w:hAnsi="Arial" w:cs="Arial"/>
              </w:rPr>
              <w:t>Landlords must accept a complaint unless there is a valid reason not to do so. If landlords decide not to accept a complaint they must be able to evidence their reasoning. Each complaint must be considered on its own merits</w:t>
            </w:r>
          </w:p>
        </w:tc>
        <w:tc>
          <w:tcPr>
            <w:tcW w:w="1332" w:type="dxa"/>
            <w:shd w:val="clear" w:color="auto" w:fill="92D050"/>
            <w:vAlign w:val="center"/>
          </w:tcPr>
          <w:p w14:paraId="232733D2" w14:textId="77777777" w:rsidR="001E5244" w:rsidRPr="00EB5DC1" w:rsidRDefault="001E5244" w:rsidP="00755019">
            <w:pPr>
              <w:jc w:val="center"/>
              <w:rPr>
                <w:rFonts w:ascii="Arial" w:hAnsi="Arial" w:cs="Arial"/>
              </w:rPr>
            </w:pPr>
            <w:r w:rsidRPr="1E2F1B76">
              <w:rPr>
                <w:rFonts w:ascii="Arial" w:hAnsi="Arial" w:cs="Arial"/>
              </w:rPr>
              <w:t>YES</w:t>
            </w:r>
          </w:p>
        </w:tc>
        <w:tc>
          <w:tcPr>
            <w:tcW w:w="3745" w:type="dxa"/>
            <w:vAlign w:val="center"/>
          </w:tcPr>
          <w:p w14:paraId="31FBD096" w14:textId="77777777" w:rsidR="001E5244" w:rsidRPr="00EB5DC1" w:rsidRDefault="001E5244" w:rsidP="00755019">
            <w:pPr>
              <w:jc w:val="center"/>
              <w:rPr>
                <w:rFonts w:ascii="Arial" w:hAnsi="Arial" w:cs="Arial"/>
              </w:rPr>
            </w:pPr>
            <w:r w:rsidRPr="1E2F1B76">
              <w:rPr>
                <w:rFonts w:ascii="Arial" w:hAnsi="Arial" w:cs="Arial"/>
              </w:rPr>
              <w:t>Weekly Stage 2 complaint meetings.</w:t>
            </w:r>
          </w:p>
          <w:p w14:paraId="247DE768" w14:textId="77777777" w:rsidR="001E5244" w:rsidRPr="00EB5DC1" w:rsidRDefault="001E5244" w:rsidP="00755019">
            <w:pPr>
              <w:jc w:val="center"/>
              <w:rPr>
                <w:rFonts w:ascii="Arial" w:hAnsi="Arial" w:cs="Arial"/>
              </w:rPr>
            </w:pPr>
          </w:p>
          <w:p w14:paraId="0D233D40" w14:textId="77777777" w:rsidR="001E5244" w:rsidRPr="00EB5DC1" w:rsidRDefault="001E5244" w:rsidP="00755019">
            <w:pPr>
              <w:jc w:val="center"/>
              <w:rPr>
                <w:rFonts w:ascii="Arial" w:hAnsi="Arial" w:cs="Arial"/>
              </w:rPr>
            </w:pPr>
            <w:r w:rsidRPr="1E2F1B76">
              <w:rPr>
                <w:rFonts w:ascii="Arial" w:hAnsi="Arial" w:cs="Arial"/>
              </w:rPr>
              <w:t xml:space="preserve">Evidenced in individual complaints </w:t>
            </w:r>
          </w:p>
        </w:tc>
        <w:tc>
          <w:tcPr>
            <w:tcW w:w="3240" w:type="dxa"/>
            <w:vAlign w:val="center"/>
          </w:tcPr>
          <w:p w14:paraId="1BF18A22" w14:textId="77777777" w:rsidR="001E5244" w:rsidRPr="00EB5DC1" w:rsidRDefault="001E5244" w:rsidP="00755019">
            <w:pPr>
              <w:jc w:val="center"/>
              <w:rPr>
                <w:rFonts w:ascii="Arial" w:hAnsi="Arial" w:cs="Arial"/>
              </w:rPr>
            </w:pPr>
            <w:r w:rsidRPr="1E2F1B76">
              <w:rPr>
                <w:rFonts w:ascii="Arial" w:hAnsi="Arial" w:cs="Arial"/>
              </w:rPr>
              <w:t>We have not rejected any complaints in the last 12 months</w:t>
            </w:r>
          </w:p>
        </w:tc>
      </w:tr>
      <w:tr w:rsidR="001E5244" w:rsidRPr="00EB5DC1" w14:paraId="17066CAB" w14:textId="77777777" w:rsidTr="6D6BBFC3">
        <w:tc>
          <w:tcPr>
            <w:tcW w:w="1177" w:type="dxa"/>
            <w:vAlign w:val="center"/>
          </w:tcPr>
          <w:p w14:paraId="4EDC6938" w14:textId="77777777" w:rsidR="001E5244" w:rsidRPr="00EB5DC1" w:rsidRDefault="001E5244" w:rsidP="00755019">
            <w:pPr>
              <w:jc w:val="center"/>
              <w:rPr>
                <w:rFonts w:ascii="Arial" w:hAnsi="Arial" w:cs="Arial"/>
              </w:rPr>
            </w:pPr>
            <w:r>
              <w:rPr>
                <w:rFonts w:ascii="Arial" w:hAnsi="Arial" w:cs="Arial"/>
              </w:rPr>
              <w:t>2.2</w:t>
            </w:r>
          </w:p>
        </w:tc>
        <w:tc>
          <w:tcPr>
            <w:tcW w:w="4454" w:type="dxa"/>
            <w:vAlign w:val="center"/>
          </w:tcPr>
          <w:p w14:paraId="78BD7ADB" w14:textId="77777777" w:rsidR="001E5244" w:rsidRPr="008254CC" w:rsidRDefault="001E5244" w:rsidP="00755019">
            <w:pPr>
              <w:pStyle w:val="NoSpacing"/>
              <w:tabs>
                <w:tab w:val="clear" w:pos="360"/>
              </w:tabs>
              <w:spacing w:after="120"/>
            </w:pPr>
            <w:r w:rsidRPr="008254CC">
              <w:t>A complaints policy must set out the circumstances in which a matter will not be considered as a complaint or escalated, and these circumstances must be fair and reasonable to residents. Acceptable exclusions include:</w:t>
            </w:r>
          </w:p>
          <w:p w14:paraId="181F2AE2" w14:textId="77777777" w:rsidR="001E5244" w:rsidRPr="008254CC" w:rsidRDefault="001E5244" w:rsidP="001E5244">
            <w:pPr>
              <w:pStyle w:val="NoSpacing"/>
              <w:numPr>
                <w:ilvl w:val="0"/>
                <w:numId w:val="6"/>
              </w:numPr>
              <w:spacing w:after="120"/>
            </w:pPr>
            <w:r w:rsidRPr="008254CC">
              <w:t xml:space="preserve">The issue giving rise to the complaint occurred over twelve months ago. </w:t>
            </w:r>
          </w:p>
          <w:p w14:paraId="7EBCD55F" w14:textId="77777777" w:rsidR="001E5244" w:rsidRPr="008254CC" w:rsidRDefault="001E5244" w:rsidP="001E5244">
            <w:pPr>
              <w:pStyle w:val="NoSpacing"/>
              <w:numPr>
                <w:ilvl w:val="0"/>
                <w:numId w:val="6"/>
              </w:numPr>
              <w:spacing w:after="120"/>
            </w:pPr>
            <w:r w:rsidRPr="008254CC">
              <w:t>Legal proceedings have started. This is defined as details of the claim, such as the Claim Form and Particulars of Claim, having been filed at court.</w:t>
            </w:r>
          </w:p>
          <w:p w14:paraId="2D52A356" w14:textId="77777777" w:rsidR="001E5244" w:rsidRPr="00EB5DC1" w:rsidRDefault="001E5244" w:rsidP="001E5244">
            <w:pPr>
              <w:pStyle w:val="NoSpacing"/>
              <w:numPr>
                <w:ilvl w:val="0"/>
                <w:numId w:val="6"/>
              </w:numPr>
              <w:spacing w:after="120"/>
            </w:pPr>
            <w:r w:rsidRPr="008254CC">
              <w:lastRenderedPageBreak/>
              <w:t xml:space="preserve">Matters that have previously been considered under the complaints policy. </w:t>
            </w:r>
          </w:p>
        </w:tc>
        <w:tc>
          <w:tcPr>
            <w:tcW w:w="1332" w:type="dxa"/>
            <w:shd w:val="clear" w:color="auto" w:fill="92D050"/>
            <w:vAlign w:val="center"/>
          </w:tcPr>
          <w:p w14:paraId="5650DD9A" w14:textId="77777777" w:rsidR="001E5244" w:rsidRPr="00EB5DC1" w:rsidRDefault="001E5244" w:rsidP="00755019">
            <w:pPr>
              <w:jc w:val="center"/>
              <w:rPr>
                <w:rFonts w:ascii="Arial" w:hAnsi="Arial" w:cs="Arial"/>
              </w:rPr>
            </w:pPr>
            <w:r w:rsidRPr="1E2F1B76">
              <w:rPr>
                <w:rFonts w:ascii="Arial" w:hAnsi="Arial" w:cs="Arial"/>
              </w:rPr>
              <w:lastRenderedPageBreak/>
              <w:t>YES</w:t>
            </w:r>
          </w:p>
        </w:tc>
        <w:tc>
          <w:tcPr>
            <w:tcW w:w="3745" w:type="dxa"/>
            <w:vAlign w:val="center"/>
          </w:tcPr>
          <w:p w14:paraId="29BE9B2A" w14:textId="01220888" w:rsidR="001E5244" w:rsidRDefault="08AEE49D" w:rsidP="08AEE49D">
            <w:pPr>
              <w:jc w:val="center"/>
            </w:pPr>
            <w:r w:rsidRPr="08AEE49D">
              <w:rPr>
                <w:rFonts w:ascii="Arial" w:hAnsi="Arial" w:cs="Arial"/>
              </w:rPr>
              <w:t>Visible in the following sections of the Complaints Policy</w:t>
            </w:r>
          </w:p>
          <w:p w14:paraId="259ABBCC" w14:textId="4A4A0167" w:rsidR="08AEE49D" w:rsidRDefault="08AEE49D" w:rsidP="08AEE49D">
            <w:pPr>
              <w:jc w:val="center"/>
              <w:rPr>
                <w:rFonts w:ascii="Arial" w:hAnsi="Arial" w:cs="Arial"/>
              </w:rPr>
            </w:pPr>
          </w:p>
          <w:p w14:paraId="10536B42" w14:textId="77777777" w:rsidR="001E5244" w:rsidRPr="00EB5DC1" w:rsidRDefault="001E5244" w:rsidP="00755019">
            <w:pPr>
              <w:jc w:val="center"/>
              <w:rPr>
                <w:rFonts w:ascii="Arial" w:hAnsi="Arial" w:cs="Arial"/>
              </w:rPr>
            </w:pPr>
            <w:r w:rsidRPr="1E2F1B76">
              <w:rPr>
                <w:rFonts w:ascii="Arial" w:hAnsi="Arial" w:cs="Arial"/>
              </w:rPr>
              <w:t>2.8.3-Legal proceedings</w:t>
            </w:r>
          </w:p>
          <w:p w14:paraId="6B468403" w14:textId="77777777" w:rsidR="001E5244" w:rsidRPr="00EB5DC1" w:rsidRDefault="001E5244" w:rsidP="00755019">
            <w:pPr>
              <w:jc w:val="center"/>
              <w:rPr>
                <w:rFonts w:ascii="Arial" w:hAnsi="Arial" w:cs="Arial"/>
              </w:rPr>
            </w:pPr>
            <w:r w:rsidRPr="1E2F1B76">
              <w:rPr>
                <w:rFonts w:ascii="Arial" w:hAnsi="Arial" w:cs="Arial"/>
              </w:rPr>
              <w:t>2.8.4-Legal proceedings</w:t>
            </w:r>
          </w:p>
          <w:p w14:paraId="0B435A68" w14:textId="77777777" w:rsidR="001E5244" w:rsidRPr="00EB5DC1" w:rsidRDefault="001E5244" w:rsidP="00755019">
            <w:pPr>
              <w:jc w:val="center"/>
              <w:rPr>
                <w:rFonts w:ascii="Arial" w:hAnsi="Arial" w:cs="Arial"/>
              </w:rPr>
            </w:pPr>
            <w:r w:rsidRPr="1E2F1B76">
              <w:rPr>
                <w:rFonts w:ascii="Arial" w:hAnsi="Arial" w:cs="Arial"/>
              </w:rPr>
              <w:t>2.8.7-12 months</w:t>
            </w:r>
          </w:p>
          <w:p w14:paraId="31F0103D" w14:textId="77777777" w:rsidR="001E5244" w:rsidRPr="00EB5DC1" w:rsidRDefault="001E5244" w:rsidP="00755019">
            <w:pPr>
              <w:jc w:val="center"/>
              <w:rPr>
                <w:rFonts w:ascii="Arial" w:hAnsi="Arial" w:cs="Arial"/>
              </w:rPr>
            </w:pPr>
            <w:r w:rsidRPr="1E2F1B76">
              <w:rPr>
                <w:rFonts w:ascii="Arial" w:hAnsi="Arial" w:cs="Arial"/>
              </w:rPr>
              <w:t xml:space="preserve">2.8.8-Matters previously considered </w:t>
            </w:r>
          </w:p>
          <w:p w14:paraId="61ABC06F" w14:textId="77777777" w:rsidR="001E5244" w:rsidRPr="00EB5DC1" w:rsidRDefault="001E5244" w:rsidP="00755019">
            <w:pPr>
              <w:jc w:val="center"/>
              <w:rPr>
                <w:rFonts w:ascii="Arial" w:hAnsi="Arial" w:cs="Arial"/>
              </w:rPr>
            </w:pPr>
            <w:r w:rsidRPr="1E2F1B76">
              <w:rPr>
                <w:rFonts w:ascii="Arial" w:hAnsi="Arial" w:cs="Arial"/>
              </w:rPr>
              <w:t xml:space="preserve">2.10 Outlines what we will do if we are </w:t>
            </w:r>
            <w:r w:rsidRPr="1E2F1B76">
              <w:rPr>
                <w:rFonts w:ascii="Arial" w:hAnsi="Arial" w:cs="Arial"/>
                <w:b/>
                <w:bCs/>
              </w:rPr>
              <w:t>not</w:t>
            </w:r>
            <w:r w:rsidRPr="1E2F1B76">
              <w:rPr>
                <w:rFonts w:ascii="Arial" w:hAnsi="Arial" w:cs="Arial"/>
              </w:rPr>
              <w:t xml:space="preserve"> going to accept a complaint </w:t>
            </w:r>
          </w:p>
        </w:tc>
        <w:tc>
          <w:tcPr>
            <w:tcW w:w="3240" w:type="dxa"/>
            <w:vAlign w:val="center"/>
          </w:tcPr>
          <w:p w14:paraId="15025F15" w14:textId="77777777" w:rsidR="001E5244" w:rsidRPr="00EB5DC1" w:rsidRDefault="001E5244" w:rsidP="00755019">
            <w:pPr>
              <w:jc w:val="center"/>
              <w:rPr>
                <w:rFonts w:ascii="Arial" w:hAnsi="Arial" w:cs="Arial"/>
              </w:rPr>
            </w:pPr>
          </w:p>
        </w:tc>
      </w:tr>
      <w:tr w:rsidR="001E5244" w:rsidRPr="00EB5DC1" w14:paraId="3BD1796C" w14:textId="77777777" w:rsidTr="6D6BBFC3">
        <w:tc>
          <w:tcPr>
            <w:tcW w:w="1177" w:type="dxa"/>
            <w:vAlign w:val="center"/>
          </w:tcPr>
          <w:p w14:paraId="6C838CE6" w14:textId="77777777" w:rsidR="001E5244" w:rsidRPr="00EB5DC1" w:rsidRDefault="001E5244" w:rsidP="00755019">
            <w:pPr>
              <w:jc w:val="center"/>
              <w:rPr>
                <w:rFonts w:ascii="Arial" w:hAnsi="Arial" w:cs="Arial"/>
              </w:rPr>
            </w:pPr>
            <w:r>
              <w:rPr>
                <w:rFonts w:ascii="Arial" w:hAnsi="Arial" w:cs="Arial"/>
              </w:rPr>
              <w:t>2.3</w:t>
            </w:r>
          </w:p>
        </w:tc>
        <w:tc>
          <w:tcPr>
            <w:tcW w:w="4454" w:type="dxa"/>
            <w:vAlign w:val="center"/>
          </w:tcPr>
          <w:p w14:paraId="0DC136EA" w14:textId="77777777" w:rsidR="001E5244" w:rsidRPr="00EB5DC1" w:rsidRDefault="001E5244" w:rsidP="00755019">
            <w:pPr>
              <w:pStyle w:val="NoSpacing"/>
              <w:tabs>
                <w:tab w:val="clear" w:pos="360"/>
              </w:tabs>
              <w:spacing w:after="120"/>
            </w:pPr>
            <w:r>
              <w:t xml:space="preserve">Landlords must accept complaints referred to them within </w:t>
            </w:r>
            <w:r w:rsidRPr="008254CC">
              <w:t>12 months of the issue occurring or the resident becoming aware of the issue, unless they are excluded on other grounds. Landlords must consider whether to apply discretion to accept complaints made outside this time limit where</w:t>
            </w:r>
            <w:r w:rsidRPr="00023528">
              <w:t xml:space="preserve"> there are good reasons to do so. </w:t>
            </w:r>
          </w:p>
        </w:tc>
        <w:tc>
          <w:tcPr>
            <w:tcW w:w="1332" w:type="dxa"/>
            <w:shd w:val="clear" w:color="auto" w:fill="92D050"/>
            <w:vAlign w:val="center"/>
          </w:tcPr>
          <w:p w14:paraId="48645D17" w14:textId="77777777" w:rsidR="001E5244" w:rsidRPr="00EB5DC1" w:rsidRDefault="001E5244" w:rsidP="00755019">
            <w:pPr>
              <w:jc w:val="center"/>
              <w:rPr>
                <w:rFonts w:ascii="Arial" w:hAnsi="Arial" w:cs="Arial"/>
              </w:rPr>
            </w:pPr>
            <w:r w:rsidRPr="1E2F1B76">
              <w:rPr>
                <w:rFonts w:ascii="Arial" w:hAnsi="Arial" w:cs="Arial"/>
              </w:rPr>
              <w:t>YES</w:t>
            </w:r>
          </w:p>
        </w:tc>
        <w:tc>
          <w:tcPr>
            <w:tcW w:w="3745" w:type="dxa"/>
            <w:vAlign w:val="center"/>
          </w:tcPr>
          <w:p w14:paraId="4D540A08" w14:textId="77777777" w:rsidR="001E5244" w:rsidRPr="00EB5DC1" w:rsidRDefault="001E5244" w:rsidP="00755019">
            <w:pPr>
              <w:jc w:val="center"/>
              <w:rPr>
                <w:rFonts w:ascii="Arial" w:hAnsi="Arial" w:cs="Arial"/>
              </w:rPr>
            </w:pPr>
            <w:r>
              <w:rPr>
                <w:rFonts w:ascii="Arial" w:hAnsi="Arial" w:cs="Arial"/>
              </w:rPr>
              <w:t>Section 2.8.7 of the Complaints Policy</w:t>
            </w:r>
          </w:p>
        </w:tc>
        <w:tc>
          <w:tcPr>
            <w:tcW w:w="3240" w:type="dxa"/>
            <w:vAlign w:val="center"/>
          </w:tcPr>
          <w:p w14:paraId="2C11A41B" w14:textId="00BC0654" w:rsidR="001E5244" w:rsidRPr="00EB5DC1" w:rsidRDefault="6D6BBFC3" w:rsidP="00755019">
            <w:pPr>
              <w:jc w:val="center"/>
              <w:rPr>
                <w:rFonts w:ascii="Arial" w:hAnsi="Arial" w:cs="Arial"/>
              </w:rPr>
            </w:pPr>
            <w:r w:rsidRPr="6D6BBFC3">
              <w:rPr>
                <w:rFonts w:ascii="Arial" w:hAnsi="Arial" w:cs="Arial"/>
              </w:rPr>
              <w:t>Following on from the 2024/2025 Self-assessment the Complaints policy was reviewed to make this code requirement explicit</w:t>
            </w:r>
          </w:p>
        </w:tc>
      </w:tr>
      <w:tr w:rsidR="001E5244" w:rsidRPr="00EB5DC1" w14:paraId="46B72966" w14:textId="77777777" w:rsidTr="6D6BBFC3">
        <w:tc>
          <w:tcPr>
            <w:tcW w:w="1177" w:type="dxa"/>
            <w:vAlign w:val="center"/>
          </w:tcPr>
          <w:p w14:paraId="6E2C075D" w14:textId="77777777" w:rsidR="001E5244" w:rsidRPr="00EB5DC1" w:rsidRDefault="001E5244" w:rsidP="00755019">
            <w:pPr>
              <w:jc w:val="center"/>
              <w:rPr>
                <w:rFonts w:ascii="Arial" w:hAnsi="Arial" w:cs="Arial"/>
              </w:rPr>
            </w:pPr>
            <w:r>
              <w:rPr>
                <w:rFonts w:ascii="Arial" w:hAnsi="Arial" w:cs="Arial"/>
              </w:rPr>
              <w:t>2.4</w:t>
            </w:r>
          </w:p>
        </w:tc>
        <w:tc>
          <w:tcPr>
            <w:tcW w:w="4454" w:type="dxa"/>
            <w:vAlign w:val="center"/>
          </w:tcPr>
          <w:p w14:paraId="2A23608A" w14:textId="77777777" w:rsidR="001E5244" w:rsidRPr="00EB5DC1" w:rsidRDefault="001E5244" w:rsidP="00755019">
            <w:pPr>
              <w:pStyle w:val="NoSpacing"/>
              <w:tabs>
                <w:tab w:val="clear" w:pos="360"/>
              </w:tabs>
              <w:spacing w:after="120"/>
            </w:pPr>
            <w:r w:rsidRPr="001057D8">
              <w:t xml:space="preserve">If a </w:t>
            </w:r>
            <w:r>
              <w:t>landlord</w:t>
            </w:r>
            <w:r w:rsidRPr="001057D8">
              <w:t xml:space="preserve"> decides not to accept a complaint, a</w:t>
            </w:r>
            <w:r>
              <w:t xml:space="preserve">n </w:t>
            </w:r>
            <w:r w:rsidRPr="001057D8">
              <w:t xml:space="preserve">explanation must be provided to the </w:t>
            </w:r>
            <w:r>
              <w:t>resident</w:t>
            </w:r>
            <w:r w:rsidRPr="001057D8">
              <w:t xml:space="preserve"> setting out the reasons why the matter is not suitable for the complaints process and the right to take that decision to the </w:t>
            </w:r>
            <w:r>
              <w:t>Ombudsman</w:t>
            </w:r>
            <w:r w:rsidRPr="001057D8">
              <w:t xml:space="preserve">. </w:t>
            </w:r>
            <w:r w:rsidRPr="00F93DFE">
              <w:t>If the</w:t>
            </w:r>
            <w:r>
              <w:t xml:space="preserve"> Ombudsman</w:t>
            </w:r>
            <w:r w:rsidRPr="00F93DFE">
              <w:t xml:space="preserve"> does not agree that the exclusion has been </w:t>
            </w:r>
            <w:r w:rsidRPr="00677E13">
              <w:t>fairly applied</w:t>
            </w:r>
            <w:r w:rsidRPr="002F470D">
              <w:t xml:space="preserve">, the Ombudsman may tell the </w:t>
            </w:r>
            <w:r>
              <w:t>landlord</w:t>
            </w:r>
            <w:r w:rsidRPr="002F470D">
              <w:t xml:space="preserve"> to take on the complaint.</w:t>
            </w:r>
            <w:r w:rsidRPr="001057D8">
              <w:t xml:space="preserve"> </w:t>
            </w:r>
          </w:p>
        </w:tc>
        <w:tc>
          <w:tcPr>
            <w:tcW w:w="1332" w:type="dxa"/>
            <w:shd w:val="clear" w:color="auto" w:fill="92D050"/>
            <w:vAlign w:val="center"/>
          </w:tcPr>
          <w:p w14:paraId="2A3B5B63" w14:textId="77777777" w:rsidR="001E5244" w:rsidRPr="00EB5DC1" w:rsidRDefault="001E5244" w:rsidP="00755019">
            <w:pPr>
              <w:jc w:val="center"/>
              <w:rPr>
                <w:rFonts w:ascii="Arial" w:hAnsi="Arial" w:cs="Arial"/>
              </w:rPr>
            </w:pPr>
            <w:r w:rsidRPr="1E2F1B76">
              <w:rPr>
                <w:rFonts w:ascii="Arial" w:hAnsi="Arial" w:cs="Arial"/>
              </w:rPr>
              <w:t>YES</w:t>
            </w:r>
          </w:p>
        </w:tc>
        <w:tc>
          <w:tcPr>
            <w:tcW w:w="3745" w:type="dxa"/>
            <w:vAlign w:val="center"/>
          </w:tcPr>
          <w:p w14:paraId="422DA2DB" w14:textId="7A314A91" w:rsidR="001E5244" w:rsidRPr="00EB5DC1" w:rsidRDefault="6D6BBFC3" w:rsidP="00755019">
            <w:pPr>
              <w:jc w:val="center"/>
              <w:rPr>
                <w:rFonts w:ascii="Arial" w:hAnsi="Arial" w:cs="Arial"/>
              </w:rPr>
            </w:pPr>
            <w:r w:rsidRPr="6D6BBFC3">
              <w:rPr>
                <w:rFonts w:ascii="Arial" w:hAnsi="Arial" w:cs="Arial"/>
              </w:rPr>
              <w:t>Outlined in Section 2.10 of the policy</w:t>
            </w:r>
          </w:p>
        </w:tc>
        <w:tc>
          <w:tcPr>
            <w:tcW w:w="3240" w:type="dxa"/>
            <w:vAlign w:val="center"/>
          </w:tcPr>
          <w:p w14:paraId="6BCD86BE" w14:textId="77777777" w:rsidR="001E5244" w:rsidRPr="00EB5DC1" w:rsidRDefault="001E5244" w:rsidP="00755019">
            <w:pPr>
              <w:jc w:val="center"/>
              <w:rPr>
                <w:rFonts w:ascii="Arial" w:hAnsi="Arial" w:cs="Arial"/>
              </w:rPr>
            </w:pPr>
            <w:r w:rsidRPr="1E2F1B76">
              <w:rPr>
                <w:rFonts w:ascii="Arial" w:hAnsi="Arial" w:cs="Arial"/>
              </w:rPr>
              <w:t>Unable to evidence as we have not yet denied a complaint request</w:t>
            </w:r>
          </w:p>
        </w:tc>
      </w:tr>
      <w:tr w:rsidR="001E5244" w:rsidRPr="00EB5DC1" w14:paraId="62EFCBAF" w14:textId="77777777" w:rsidTr="6D6BBFC3">
        <w:tc>
          <w:tcPr>
            <w:tcW w:w="1177" w:type="dxa"/>
            <w:vAlign w:val="center"/>
          </w:tcPr>
          <w:p w14:paraId="7BBC09FD" w14:textId="77777777" w:rsidR="001E5244" w:rsidRPr="00EB5DC1" w:rsidRDefault="001E5244" w:rsidP="00755019">
            <w:pPr>
              <w:jc w:val="center"/>
              <w:rPr>
                <w:rFonts w:ascii="Arial" w:hAnsi="Arial" w:cs="Arial"/>
              </w:rPr>
            </w:pPr>
            <w:r>
              <w:rPr>
                <w:rFonts w:ascii="Arial" w:hAnsi="Arial" w:cs="Arial"/>
              </w:rPr>
              <w:t>2.5</w:t>
            </w:r>
          </w:p>
        </w:tc>
        <w:tc>
          <w:tcPr>
            <w:tcW w:w="4454" w:type="dxa"/>
            <w:vAlign w:val="center"/>
          </w:tcPr>
          <w:p w14:paraId="77D82A3D" w14:textId="77777777" w:rsidR="001E5244" w:rsidRPr="00EB5DC1" w:rsidRDefault="001E5244" w:rsidP="00755019">
            <w:pPr>
              <w:pStyle w:val="NoSpacing"/>
              <w:tabs>
                <w:tab w:val="clear" w:pos="360"/>
              </w:tabs>
              <w:spacing w:after="120"/>
            </w:pPr>
            <w:r>
              <w:t>Landlords must not take a blanket approach to excluding complaints; they must consider the individual circumstances of each complaint.</w:t>
            </w:r>
          </w:p>
        </w:tc>
        <w:tc>
          <w:tcPr>
            <w:tcW w:w="1332" w:type="dxa"/>
            <w:shd w:val="clear" w:color="auto" w:fill="92D050"/>
            <w:vAlign w:val="center"/>
          </w:tcPr>
          <w:p w14:paraId="3AD965C4" w14:textId="77777777" w:rsidR="001E5244" w:rsidRPr="00EB5DC1" w:rsidRDefault="001E5244" w:rsidP="00755019">
            <w:pPr>
              <w:jc w:val="center"/>
              <w:rPr>
                <w:rFonts w:ascii="Arial" w:hAnsi="Arial" w:cs="Arial"/>
              </w:rPr>
            </w:pPr>
            <w:r w:rsidRPr="1E2F1B76">
              <w:rPr>
                <w:rFonts w:ascii="Arial" w:hAnsi="Arial" w:cs="Arial"/>
              </w:rPr>
              <w:t>YES</w:t>
            </w:r>
          </w:p>
        </w:tc>
        <w:tc>
          <w:tcPr>
            <w:tcW w:w="3745" w:type="dxa"/>
            <w:vAlign w:val="center"/>
          </w:tcPr>
          <w:p w14:paraId="4121D091" w14:textId="77777777" w:rsidR="001E5244" w:rsidRPr="00EB5DC1" w:rsidRDefault="001E5244" w:rsidP="00755019">
            <w:pPr>
              <w:jc w:val="center"/>
              <w:rPr>
                <w:rFonts w:ascii="Arial" w:hAnsi="Arial" w:cs="Arial"/>
              </w:rPr>
            </w:pPr>
            <w:r w:rsidRPr="1E2F1B76">
              <w:rPr>
                <w:rFonts w:ascii="Arial" w:hAnsi="Arial" w:cs="Arial"/>
              </w:rPr>
              <w:t xml:space="preserve">Evidenced in individual complaint responses </w:t>
            </w:r>
          </w:p>
        </w:tc>
        <w:tc>
          <w:tcPr>
            <w:tcW w:w="3240" w:type="dxa"/>
            <w:vAlign w:val="center"/>
          </w:tcPr>
          <w:p w14:paraId="494B25A3" w14:textId="77777777" w:rsidR="001E5244" w:rsidRPr="00EB5DC1" w:rsidRDefault="001E5244" w:rsidP="00755019">
            <w:pPr>
              <w:jc w:val="center"/>
              <w:rPr>
                <w:rFonts w:ascii="Arial" w:hAnsi="Arial" w:cs="Arial"/>
              </w:rPr>
            </w:pPr>
          </w:p>
        </w:tc>
      </w:tr>
    </w:tbl>
    <w:p w14:paraId="2465E0E0" w14:textId="77777777" w:rsidR="001E5244" w:rsidRDefault="001E5244" w:rsidP="001E5244">
      <w:pPr>
        <w:rPr>
          <w:rFonts w:ascii="Arial" w:hAnsi="Arial" w:cs="Arial"/>
        </w:rPr>
      </w:pPr>
    </w:p>
    <w:p w14:paraId="7370C538" w14:textId="77777777" w:rsidR="001E5244" w:rsidRDefault="001E5244" w:rsidP="001E5244">
      <w:pPr>
        <w:rPr>
          <w:rFonts w:ascii="Arial" w:hAnsi="Arial" w:cs="Arial"/>
        </w:rPr>
      </w:pPr>
    </w:p>
    <w:p w14:paraId="484AD900" w14:textId="77777777" w:rsidR="001E5244" w:rsidRDefault="001E5244" w:rsidP="001E5244">
      <w:pPr>
        <w:rPr>
          <w:rFonts w:ascii="Arial" w:hAnsi="Arial" w:cs="Arial"/>
        </w:rPr>
      </w:pPr>
      <w:r>
        <w:rPr>
          <w:rFonts w:ascii="Arial" w:hAnsi="Arial" w:cs="Arial"/>
        </w:rPr>
        <w:br w:type="page"/>
      </w:r>
    </w:p>
    <w:p w14:paraId="7A739EF3" w14:textId="77777777" w:rsidR="001E5244" w:rsidRDefault="001E5244" w:rsidP="001E5244">
      <w:pPr>
        <w:rPr>
          <w:rFonts w:ascii="Arial" w:hAnsi="Arial" w:cs="Arial"/>
        </w:rPr>
      </w:pPr>
    </w:p>
    <w:p w14:paraId="40A5DB32" w14:textId="77777777" w:rsidR="001E5244" w:rsidRDefault="001E5244" w:rsidP="001E5244">
      <w:pPr>
        <w:pStyle w:val="Heading1"/>
        <w:spacing w:after="120"/>
        <w:rPr>
          <w:rFonts w:cs="Arial"/>
          <w:szCs w:val="24"/>
        </w:rPr>
      </w:pPr>
      <w:r>
        <w:rPr>
          <w:rFonts w:cs="Arial"/>
          <w:szCs w:val="24"/>
        </w:rPr>
        <w:t>Section 3: Accessibility and Awareness</w:t>
      </w:r>
    </w:p>
    <w:p w14:paraId="35D6DE03" w14:textId="77777777" w:rsidR="001E5244" w:rsidRPr="00490374" w:rsidRDefault="001E5244" w:rsidP="001E5244"/>
    <w:tbl>
      <w:tblPr>
        <w:tblStyle w:val="TableGrid"/>
        <w:tblW w:w="0" w:type="auto"/>
        <w:tblLook w:val="04A0" w:firstRow="1" w:lastRow="0" w:firstColumn="1" w:lastColumn="0" w:noHBand="0" w:noVBand="1"/>
      </w:tblPr>
      <w:tblGrid>
        <w:gridCol w:w="1177"/>
        <w:gridCol w:w="4450"/>
        <w:gridCol w:w="1333"/>
        <w:gridCol w:w="3747"/>
        <w:gridCol w:w="3241"/>
      </w:tblGrid>
      <w:tr w:rsidR="001E5244" w:rsidRPr="00EB5DC1" w14:paraId="274B54CF" w14:textId="77777777" w:rsidTr="6D6BBFC3">
        <w:tc>
          <w:tcPr>
            <w:tcW w:w="1177" w:type="dxa"/>
            <w:vAlign w:val="center"/>
          </w:tcPr>
          <w:p w14:paraId="0F0FF28F" w14:textId="77777777" w:rsidR="001E5244" w:rsidRPr="00EB5DC1" w:rsidRDefault="001E5244" w:rsidP="00755019">
            <w:pPr>
              <w:jc w:val="center"/>
              <w:rPr>
                <w:rFonts w:ascii="Arial" w:hAnsi="Arial" w:cs="Arial"/>
              </w:rPr>
            </w:pPr>
            <w:r w:rsidRPr="00EB5DC1">
              <w:rPr>
                <w:rFonts w:ascii="Arial" w:hAnsi="Arial" w:cs="Arial"/>
              </w:rPr>
              <w:t>Code provision</w:t>
            </w:r>
          </w:p>
        </w:tc>
        <w:tc>
          <w:tcPr>
            <w:tcW w:w="4450" w:type="dxa"/>
            <w:vAlign w:val="center"/>
          </w:tcPr>
          <w:p w14:paraId="71D906C7" w14:textId="77777777" w:rsidR="001E5244" w:rsidRPr="00EB5DC1" w:rsidRDefault="001E5244" w:rsidP="00755019">
            <w:pPr>
              <w:jc w:val="center"/>
              <w:rPr>
                <w:rFonts w:ascii="Arial" w:hAnsi="Arial" w:cs="Arial"/>
              </w:rPr>
            </w:pPr>
            <w:r w:rsidRPr="00EB5DC1">
              <w:rPr>
                <w:rFonts w:ascii="Arial" w:hAnsi="Arial" w:cs="Arial"/>
              </w:rPr>
              <w:t>Code requirement</w:t>
            </w:r>
          </w:p>
        </w:tc>
        <w:tc>
          <w:tcPr>
            <w:tcW w:w="1333" w:type="dxa"/>
            <w:vAlign w:val="center"/>
          </w:tcPr>
          <w:p w14:paraId="2DE5EE4A" w14:textId="77777777" w:rsidR="001E5244" w:rsidRPr="00EB5DC1" w:rsidRDefault="001E5244" w:rsidP="00755019">
            <w:pPr>
              <w:jc w:val="center"/>
              <w:rPr>
                <w:rFonts w:ascii="Arial" w:hAnsi="Arial" w:cs="Arial"/>
              </w:rPr>
            </w:pPr>
            <w:r w:rsidRPr="00EB5DC1">
              <w:rPr>
                <w:rFonts w:ascii="Arial" w:hAnsi="Arial" w:cs="Arial"/>
              </w:rPr>
              <w:t>Comply: Yes / No</w:t>
            </w:r>
          </w:p>
        </w:tc>
        <w:tc>
          <w:tcPr>
            <w:tcW w:w="3747" w:type="dxa"/>
            <w:vAlign w:val="center"/>
          </w:tcPr>
          <w:p w14:paraId="68F3593C" w14:textId="77777777" w:rsidR="001E5244" w:rsidRPr="00EB5DC1" w:rsidRDefault="001E5244" w:rsidP="00755019">
            <w:pPr>
              <w:jc w:val="center"/>
              <w:rPr>
                <w:rFonts w:ascii="Arial" w:hAnsi="Arial" w:cs="Arial"/>
              </w:rPr>
            </w:pPr>
            <w:r w:rsidRPr="00EB5DC1">
              <w:rPr>
                <w:rFonts w:ascii="Arial" w:hAnsi="Arial" w:cs="Arial"/>
              </w:rPr>
              <w:t>Evidence</w:t>
            </w:r>
          </w:p>
        </w:tc>
        <w:tc>
          <w:tcPr>
            <w:tcW w:w="3241" w:type="dxa"/>
            <w:vAlign w:val="center"/>
          </w:tcPr>
          <w:p w14:paraId="5AB33028" w14:textId="77777777" w:rsidR="001E5244" w:rsidRPr="00EB5DC1" w:rsidRDefault="001E5244" w:rsidP="00755019">
            <w:pPr>
              <w:jc w:val="center"/>
              <w:rPr>
                <w:rFonts w:ascii="Arial" w:hAnsi="Arial" w:cs="Arial"/>
              </w:rPr>
            </w:pPr>
            <w:r w:rsidRPr="00EB5DC1">
              <w:rPr>
                <w:rFonts w:ascii="Arial" w:hAnsi="Arial" w:cs="Arial"/>
              </w:rPr>
              <w:t>Commentary / explanation</w:t>
            </w:r>
          </w:p>
        </w:tc>
      </w:tr>
      <w:tr w:rsidR="001E5244" w:rsidRPr="00EB5DC1" w14:paraId="259E6A66" w14:textId="77777777" w:rsidTr="6D6BBFC3">
        <w:tc>
          <w:tcPr>
            <w:tcW w:w="1177" w:type="dxa"/>
            <w:vAlign w:val="center"/>
          </w:tcPr>
          <w:p w14:paraId="100160B8" w14:textId="77777777" w:rsidR="001E5244" w:rsidRPr="00EB5DC1" w:rsidRDefault="001E5244" w:rsidP="00755019">
            <w:pPr>
              <w:jc w:val="center"/>
              <w:rPr>
                <w:rFonts w:ascii="Arial" w:hAnsi="Arial" w:cs="Arial"/>
              </w:rPr>
            </w:pPr>
            <w:r>
              <w:rPr>
                <w:rFonts w:ascii="Arial" w:hAnsi="Arial" w:cs="Arial"/>
              </w:rPr>
              <w:t>3.1</w:t>
            </w:r>
          </w:p>
        </w:tc>
        <w:tc>
          <w:tcPr>
            <w:tcW w:w="4450" w:type="dxa"/>
            <w:vAlign w:val="center"/>
          </w:tcPr>
          <w:p w14:paraId="1FE82C51" w14:textId="77777777" w:rsidR="001E5244" w:rsidRPr="00EB5DC1" w:rsidRDefault="001E5244" w:rsidP="00755019">
            <w:pPr>
              <w:pStyle w:val="NoSpacing"/>
              <w:tabs>
                <w:tab w:val="clear" w:pos="360"/>
              </w:tabs>
              <w:spacing w:after="120"/>
            </w:pPr>
            <w:r>
              <w:t>Landlord</w:t>
            </w:r>
            <w:r w:rsidRPr="001057D8">
              <w:t xml:space="preserve">s must make it easy for </w:t>
            </w:r>
            <w:r>
              <w:t>residents</w:t>
            </w:r>
            <w:r w:rsidRPr="001057D8">
              <w:t xml:space="preserve"> to complain by providing different channels through which they can make a complaint. </w:t>
            </w:r>
            <w:r>
              <w:t>Landlord</w:t>
            </w:r>
            <w:r w:rsidRPr="001057D8">
              <w:t>s must consider their duties under the Equality Act 2010 and anticipate the needs</w:t>
            </w:r>
            <w:r>
              <w:t xml:space="preserve"> and reasonable adjustments</w:t>
            </w:r>
            <w:r w:rsidRPr="001057D8">
              <w:t xml:space="preserve"> </w:t>
            </w:r>
            <w:r>
              <w:t>of</w:t>
            </w:r>
            <w:r w:rsidRPr="001057D8">
              <w:t xml:space="preserve"> </w:t>
            </w:r>
            <w:r>
              <w:t>residents</w:t>
            </w:r>
            <w:r w:rsidRPr="001057D8">
              <w:t xml:space="preserve"> who may need to access the complaints process. </w:t>
            </w:r>
          </w:p>
        </w:tc>
        <w:tc>
          <w:tcPr>
            <w:tcW w:w="1333" w:type="dxa"/>
            <w:shd w:val="clear" w:color="auto" w:fill="92D050"/>
            <w:vAlign w:val="center"/>
          </w:tcPr>
          <w:p w14:paraId="28F8DF1E" w14:textId="77777777" w:rsidR="001E5244" w:rsidRPr="00EB5DC1" w:rsidRDefault="001E5244" w:rsidP="00755019">
            <w:pPr>
              <w:jc w:val="center"/>
              <w:rPr>
                <w:rFonts w:ascii="Arial" w:hAnsi="Arial" w:cs="Arial"/>
              </w:rPr>
            </w:pPr>
            <w:r>
              <w:rPr>
                <w:rFonts w:ascii="Arial" w:hAnsi="Arial" w:cs="Arial"/>
              </w:rPr>
              <w:t>YES</w:t>
            </w:r>
          </w:p>
        </w:tc>
        <w:tc>
          <w:tcPr>
            <w:tcW w:w="3747" w:type="dxa"/>
            <w:vAlign w:val="center"/>
          </w:tcPr>
          <w:p w14:paraId="6E944482" w14:textId="77777777" w:rsidR="001E5244" w:rsidRPr="00EB5DC1" w:rsidRDefault="001E5244" w:rsidP="00755019">
            <w:pPr>
              <w:jc w:val="center"/>
              <w:rPr>
                <w:rFonts w:ascii="Arial" w:hAnsi="Arial" w:cs="Arial"/>
              </w:rPr>
            </w:pPr>
            <w:commentRangeStart w:id="3"/>
            <w:commentRangeStart w:id="4"/>
            <w:r w:rsidRPr="1E2F1B76">
              <w:rPr>
                <w:rFonts w:ascii="Arial" w:hAnsi="Arial" w:cs="Arial"/>
              </w:rPr>
              <w:t>Resident portal</w:t>
            </w:r>
          </w:p>
          <w:p w14:paraId="49151B6C" w14:textId="77777777" w:rsidR="001E5244" w:rsidRPr="00EB5DC1" w:rsidRDefault="001E5244" w:rsidP="00755019">
            <w:pPr>
              <w:jc w:val="center"/>
              <w:rPr>
                <w:rFonts w:ascii="Arial" w:hAnsi="Arial" w:cs="Arial"/>
              </w:rPr>
            </w:pPr>
          </w:p>
          <w:p w14:paraId="49C9E32A" w14:textId="77777777" w:rsidR="001E5244" w:rsidRPr="00EB5DC1" w:rsidRDefault="001E5244" w:rsidP="00755019">
            <w:pPr>
              <w:jc w:val="center"/>
              <w:rPr>
                <w:rFonts w:ascii="Arial" w:hAnsi="Arial" w:cs="Arial"/>
              </w:rPr>
            </w:pPr>
            <w:hyperlink r:id="rId15">
              <w:r w:rsidRPr="1E2F1B76">
                <w:rPr>
                  <w:rStyle w:val="Hyperlink"/>
                  <w:rFonts w:ascii="Arial" w:hAnsi="Arial" w:cs="Arial"/>
                </w:rPr>
                <w:t>Complaints@populoliving.co.uk</w:t>
              </w:r>
            </w:hyperlink>
          </w:p>
          <w:p w14:paraId="611C8F6F" w14:textId="77777777" w:rsidR="001E5244" w:rsidRPr="00EB5DC1" w:rsidRDefault="001E5244" w:rsidP="00755019">
            <w:pPr>
              <w:jc w:val="center"/>
              <w:rPr>
                <w:rFonts w:ascii="Arial" w:hAnsi="Arial" w:cs="Arial"/>
              </w:rPr>
            </w:pPr>
          </w:p>
          <w:p w14:paraId="1FB7729D" w14:textId="77777777" w:rsidR="001E5244" w:rsidRPr="00EB5DC1" w:rsidRDefault="001E5244" w:rsidP="00755019">
            <w:pPr>
              <w:jc w:val="center"/>
              <w:rPr>
                <w:rFonts w:ascii="Arial" w:hAnsi="Arial" w:cs="Arial"/>
              </w:rPr>
            </w:pPr>
            <w:hyperlink r:id="rId16">
              <w:r w:rsidRPr="1E2F1B76">
                <w:rPr>
                  <w:rStyle w:val="Hyperlink"/>
                  <w:rFonts w:ascii="Arial" w:hAnsi="Arial" w:cs="Arial"/>
                </w:rPr>
                <w:t>Hello@populoliving.co.uk</w:t>
              </w:r>
            </w:hyperlink>
          </w:p>
          <w:p w14:paraId="5BB4A9FB" w14:textId="77777777" w:rsidR="001E5244" w:rsidRPr="00EB5DC1" w:rsidRDefault="001E5244" w:rsidP="00755019">
            <w:pPr>
              <w:jc w:val="center"/>
              <w:rPr>
                <w:rFonts w:ascii="Arial" w:hAnsi="Arial" w:cs="Arial"/>
              </w:rPr>
            </w:pPr>
          </w:p>
          <w:p w14:paraId="3CE9DDD2" w14:textId="77777777" w:rsidR="001E5244" w:rsidRPr="00EB5DC1" w:rsidRDefault="001E5244" w:rsidP="00755019">
            <w:pPr>
              <w:jc w:val="center"/>
              <w:rPr>
                <w:rFonts w:ascii="Arial" w:hAnsi="Arial" w:cs="Arial"/>
              </w:rPr>
            </w:pPr>
            <w:r w:rsidRPr="1E2F1B76">
              <w:rPr>
                <w:rFonts w:ascii="Arial" w:hAnsi="Arial" w:cs="Arial"/>
              </w:rPr>
              <w:t xml:space="preserve">Customer Services Phoneline </w:t>
            </w:r>
          </w:p>
          <w:p w14:paraId="72EFA0BF" w14:textId="77777777" w:rsidR="001E5244" w:rsidRPr="00EB5DC1" w:rsidRDefault="001E5244" w:rsidP="00755019">
            <w:pPr>
              <w:jc w:val="center"/>
              <w:rPr>
                <w:rFonts w:ascii="Arial" w:hAnsi="Arial" w:cs="Arial"/>
              </w:rPr>
            </w:pPr>
          </w:p>
          <w:p w14:paraId="6DF6A8F5" w14:textId="77777777" w:rsidR="001E5244" w:rsidRPr="00EB5DC1" w:rsidRDefault="001E5244" w:rsidP="00755019">
            <w:pPr>
              <w:jc w:val="center"/>
              <w:rPr>
                <w:rFonts w:ascii="Arial" w:hAnsi="Arial" w:cs="Arial"/>
              </w:rPr>
            </w:pPr>
            <w:r w:rsidRPr="1E2F1B76">
              <w:rPr>
                <w:rFonts w:ascii="Arial" w:hAnsi="Arial" w:cs="Arial"/>
              </w:rPr>
              <w:t>Complaints can be raised through on-site staff</w:t>
            </w:r>
            <w:commentRangeEnd w:id="3"/>
            <w:r w:rsidR="00A6303F" w:rsidRPr="00EB5DC1">
              <w:rPr>
                <w:rStyle w:val="CommentReference"/>
                <w:rFonts w:ascii="Arial" w:hAnsi="Arial" w:cs="Arial"/>
                <w:sz w:val="24"/>
                <w:szCs w:val="24"/>
              </w:rPr>
              <w:commentReference w:id="3"/>
            </w:r>
            <w:commentRangeEnd w:id="4"/>
            <w:r w:rsidRPr="00EB5DC1">
              <w:rPr>
                <w:rStyle w:val="CommentReference"/>
                <w:rFonts w:ascii="Arial" w:hAnsi="Arial" w:cs="Arial"/>
                <w:sz w:val="24"/>
                <w:szCs w:val="24"/>
              </w:rPr>
              <w:commentReference w:id="4"/>
            </w:r>
          </w:p>
        </w:tc>
        <w:tc>
          <w:tcPr>
            <w:tcW w:w="3241" w:type="dxa"/>
            <w:vAlign w:val="center"/>
          </w:tcPr>
          <w:p w14:paraId="2ABCBCA9" w14:textId="77777777" w:rsidR="001E5244" w:rsidRPr="00EB5DC1" w:rsidRDefault="001E5244" w:rsidP="00755019">
            <w:pPr>
              <w:jc w:val="center"/>
              <w:rPr>
                <w:rFonts w:ascii="Arial" w:hAnsi="Arial" w:cs="Arial"/>
              </w:rPr>
            </w:pPr>
            <w:r w:rsidRPr="1E2F1B76">
              <w:rPr>
                <w:rFonts w:ascii="Arial" w:hAnsi="Arial" w:cs="Arial"/>
              </w:rPr>
              <w:t>Multiple channels through which to make a complaint</w:t>
            </w:r>
          </w:p>
        </w:tc>
      </w:tr>
      <w:tr w:rsidR="001E5244" w:rsidRPr="00EB5DC1" w14:paraId="5F01E730" w14:textId="77777777" w:rsidTr="6D6BBFC3">
        <w:tc>
          <w:tcPr>
            <w:tcW w:w="1177" w:type="dxa"/>
            <w:vAlign w:val="center"/>
          </w:tcPr>
          <w:p w14:paraId="49649E13" w14:textId="77777777" w:rsidR="001E5244" w:rsidRPr="00EB5DC1" w:rsidRDefault="001E5244" w:rsidP="00755019">
            <w:pPr>
              <w:jc w:val="center"/>
              <w:rPr>
                <w:rFonts w:ascii="Arial" w:hAnsi="Arial" w:cs="Arial"/>
              </w:rPr>
            </w:pPr>
            <w:r>
              <w:rPr>
                <w:rFonts w:ascii="Arial" w:hAnsi="Arial" w:cs="Arial"/>
              </w:rPr>
              <w:t>3.2</w:t>
            </w:r>
          </w:p>
        </w:tc>
        <w:tc>
          <w:tcPr>
            <w:tcW w:w="4450" w:type="dxa"/>
            <w:vAlign w:val="center"/>
          </w:tcPr>
          <w:p w14:paraId="341122A2" w14:textId="77777777" w:rsidR="001E5244" w:rsidRPr="00EB5DC1" w:rsidRDefault="001E5244" w:rsidP="00755019">
            <w:pPr>
              <w:pStyle w:val="NoSpacing"/>
              <w:tabs>
                <w:tab w:val="clear" w:pos="360"/>
              </w:tabs>
              <w:spacing w:after="120"/>
            </w:pPr>
            <w:r>
              <w:t>Residents</w:t>
            </w:r>
            <w:r w:rsidRPr="001057D8">
              <w:t xml:space="preserve"> must be able to raise their complaints in any way and with any member of staff. All staff </w:t>
            </w:r>
            <w:r>
              <w:t>must</w:t>
            </w:r>
            <w:r w:rsidRPr="001057D8">
              <w:t xml:space="preserve"> be aware of the complaint</w:t>
            </w:r>
            <w:r>
              <w:t>s</w:t>
            </w:r>
            <w:r w:rsidRPr="001057D8">
              <w:t xml:space="preserve"> process and</w:t>
            </w:r>
            <w:r>
              <w:t xml:space="preserve"> be</w:t>
            </w:r>
            <w:r w:rsidRPr="001057D8">
              <w:t xml:space="preserve"> able </w:t>
            </w:r>
            <w:r>
              <w:t xml:space="preserve">to </w:t>
            </w:r>
            <w:r w:rsidRPr="001057D8">
              <w:t xml:space="preserve">pass details of the complaint to the appropriate person within the </w:t>
            </w:r>
            <w:r>
              <w:t>landlord.</w:t>
            </w:r>
          </w:p>
        </w:tc>
        <w:tc>
          <w:tcPr>
            <w:tcW w:w="1333" w:type="dxa"/>
            <w:shd w:val="clear" w:color="auto" w:fill="92D050"/>
            <w:vAlign w:val="center"/>
          </w:tcPr>
          <w:p w14:paraId="106A71A1" w14:textId="77777777" w:rsidR="001E5244" w:rsidRPr="00EB5DC1" w:rsidRDefault="001E5244" w:rsidP="00755019">
            <w:pPr>
              <w:jc w:val="center"/>
              <w:rPr>
                <w:rFonts w:ascii="Arial" w:hAnsi="Arial" w:cs="Arial"/>
              </w:rPr>
            </w:pPr>
            <w:r w:rsidRPr="1E2F1B76">
              <w:rPr>
                <w:rFonts w:ascii="Arial" w:hAnsi="Arial" w:cs="Arial"/>
              </w:rPr>
              <w:t>YES</w:t>
            </w:r>
          </w:p>
        </w:tc>
        <w:tc>
          <w:tcPr>
            <w:tcW w:w="3747" w:type="dxa"/>
            <w:vAlign w:val="center"/>
          </w:tcPr>
          <w:p w14:paraId="5E95D99F" w14:textId="77777777" w:rsidR="001E5244" w:rsidRPr="00EB5DC1" w:rsidRDefault="001E5244" w:rsidP="00755019">
            <w:pPr>
              <w:jc w:val="center"/>
              <w:rPr>
                <w:rFonts w:ascii="Arial" w:hAnsi="Arial" w:cs="Arial"/>
              </w:rPr>
            </w:pPr>
            <w:r w:rsidRPr="1E2F1B76">
              <w:rPr>
                <w:rFonts w:ascii="Arial" w:hAnsi="Arial" w:cs="Arial"/>
              </w:rPr>
              <w:t>As Above</w:t>
            </w:r>
          </w:p>
          <w:p w14:paraId="35CA8214" w14:textId="77777777" w:rsidR="001E5244" w:rsidRPr="00EB5DC1" w:rsidRDefault="001E5244" w:rsidP="00755019">
            <w:pPr>
              <w:jc w:val="center"/>
              <w:rPr>
                <w:rFonts w:ascii="Arial" w:hAnsi="Arial" w:cs="Arial"/>
              </w:rPr>
            </w:pPr>
          </w:p>
          <w:p w14:paraId="34ED0086" w14:textId="2CEDEB11" w:rsidR="001E5244" w:rsidRPr="00EB5DC1" w:rsidRDefault="6D6BBFC3" w:rsidP="00755019">
            <w:pPr>
              <w:jc w:val="center"/>
              <w:rPr>
                <w:rFonts w:ascii="Arial" w:hAnsi="Arial" w:cs="Arial"/>
              </w:rPr>
            </w:pPr>
            <w:r w:rsidRPr="6D6BBFC3">
              <w:rPr>
                <w:rFonts w:ascii="Arial" w:hAnsi="Arial" w:cs="Arial"/>
              </w:rPr>
              <w:t>Staff are trained on the procedure + Handbooks printed and distributed to new starters.</w:t>
            </w:r>
          </w:p>
        </w:tc>
        <w:tc>
          <w:tcPr>
            <w:tcW w:w="3241" w:type="dxa"/>
            <w:vAlign w:val="center"/>
          </w:tcPr>
          <w:p w14:paraId="0339E48F" w14:textId="77777777" w:rsidR="001E5244" w:rsidRPr="00EB5DC1" w:rsidRDefault="001E5244" w:rsidP="00755019">
            <w:pPr>
              <w:jc w:val="center"/>
              <w:rPr>
                <w:rFonts w:ascii="Arial" w:hAnsi="Arial" w:cs="Arial"/>
              </w:rPr>
            </w:pPr>
            <w:r>
              <w:rPr>
                <w:rFonts w:ascii="Arial" w:hAnsi="Arial" w:cs="Arial"/>
              </w:rPr>
              <w:t>Full Team training session delivered on complaints handling.</w:t>
            </w:r>
          </w:p>
        </w:tc>
      </w:tr>
      <w:tr w:rsidR="001E5244" w:rsidRPr="00EB5DC1" w14:paraId="018938D4" w14:textId="77777777" w:rsidTr="6D6BBFC3">
        <w:tc>
          <w:tcPr>
            <w:tcW w:w="1177" w:type="dxa"/>
            <w:vAlign w:val="center"/>
          </w:tcPr>
          <w:p w14:paraId="670F00D7" w14:textId="77777777" w:rsidR="001E5244" w:rsidRPr="00EB5DC1" w:rsidRDefault="001E5244" w:rsidP="00755019">
            <w:pPr>
              <w:jc w:val="center"/>
              <w:rPr>
                <w:rFonts w:ascii="Arial" w:hAnsi="Arial" w:cs="Arial"/>
              </w:rPr>
            </w:pPr>
            <w:r>
              <w:rPr>
                <w:rFonts w:ascii="Arial" w:hAnsi="Arial" w:cs="Arial"/>
              </w:rPr>
              <w:t>3.3</w:t>
            </w:r>
          </w:p>
        </w:tc>
        <w:tc>
          <w:tcPr>
            <w:tcW w:w="4450" w:type="dxa"/>
            <w:vAlign w:val="center"/>
          </w:tcPr>
          <w:p w14:paraId="45A0383C" w14:textId="77777777" w:rsidR="001E5244" w:rsidRPr="00EB5DC1" w:rsidRDefault="001E5244" w:rsidP="00755019">
            <w:pPr>
              <w:pStyle w:val="NoSpacing"/>
              <w:tabs>
                <w:tab w:val="clear" w:pos="360"/>
              </w:tabs>
              <w:spacing w:after="120"/>
            </w:pPr>
            <w:r w:rsidRPr="009B389D">
              <w:t xml:space="preserve">High volumes of complaints </w:t>
            </w:r>
            <w:r>
              <w:t>must</w:t>
            </w:r>
            <w:r w:rsidRPr="009B389D">
              <w:t xml:space="preserve"> not be seen as a negative, as they can be indicative of a well-publicised and accessible complaints process</w:t>
            </w:r>
            <w:r>
              <w:t>.  Low complaint volumes are potentially a sign that residents are unable to complain.</w:t>
            </w:r>
          </w:p>
        </w:tc>
        <w:tc>
          <w:tcPr>
            <w:tcW w:w="1333" w:type="dxa"/>
            <w:shd w:val="clear" w:color="auto" w:fill="92D050"/>
            <w:vAlign w:val="center"/>
          </w:tcPr>
          <w:p w14:paraId="2E9A2080" w14:textId="77777777" w:rsidR="001E5244" w:rsidRPr="00EB5DC1" w:rsidRDefault="001E5244" w:rsidP="00755019">
            <w:pPr>
              <w:jc w:val="center"/>
              <w:rPr>
                <w:rFonts w:ascii="Arial" w:hAnsi="Arial" w:cs="Arial"/>
              </w:rPr>
            </w:pPr>
            <w:r w:rsidRPr="1E2F1B76">
              <w:rPr>
                <w:rFonts w:ascii="Arial" w:hAnsi="Arial" w:cs="Arial"/>
              </w:rPr>
              <w:t>YES</w:t>
            </w:r>
          </w:p>
        </w:tc>
        <w:tc>
          <w:tcPr>
            <w:tcW w:w="3747" w:type="dxa"/>
            <w:vAlign w:val="center"/>
          </w:tcPr>
          <w:p w14:paraId="69DDAC02" w14:textId="77777777" w:rsidR="001E5244" w:rsidRPr="00EB5DC1" w:rsidRDefault="001E5244" w:rsidP="00755019">
            <w:pPr>
              <w:jc w:val="center"/>
              <w:rPr>
                <w:rFonts w:ascii="Arial" w:hAnsi="Arial" w:cs="Arial"/>
              </w:rPr>
            </w:pPr>
            <w:r w:rsidRPr="1E2F1B76">
              <w:rPr>
                <w:rFonts w:ascii="Arial" w:hAnsi="Arial" w:cs="Arial"/>
              </w:rPr>
              <w:t xml:space="preserve">Evidenced in Board Reports </w:t>
            </w:r>
          </w:p>
        </w:tc>
        <w:tc>
          <w:tcPr>
            <w:tcW w:w="3241" w:type="dxa"/>
            <w:vAlign w:val="center"/>
          </w:tcPr>
          <w:p w14:paraId="781CBCF0" w14:textId="77777777" w:rsidR="001E5244" w:rsidRPr="00EB5DC1" w:rsidRDefault="001E5244" w:rsidP="00755019">
            <w:pPr>
              <w:jc w:val="center"/>
              <w:rPr>
                <w:rFonts w:ascii="Arial" w:hAnsi="Arial" w:cs="Arial"/>
              </w:rPr>
            </w:pPr>
          </w:p>
        </w:tc>
      </w:tr>
      <w:tr w:rsidR="001E5244" w:rsidRPr="00EB5DC1" w14:paraId="43B3D931" w14:textId="77777777" w:rsidTr="6D6BBFC3">
        <w:tc>
          <w:tcPr>
            <w:tcW w:w="1177" w:type="dxa"/>
            <w:vAlign w:val="center"/>
          </w:tcPr>
          <w:p w14:paraId="0855D763" w14:textId="77777777" w:rsidR="001E5244" w:rsidRPr="00EB5DC1" w:rsidRDefault="001E5244" w:rsidP="00755019">
            <w:pPr>
              <w:jc w:val="center"/>
              <w:rPr>
                <w:rFonts w:ascii="Arial" w:hAnsi="Arial" w:cs="Arial"/>
              </w:rPr>
            </w:pPr>
            <w:r>
              <w:rPr>
                <w:rFonts w:ascii="Arial" w:hAnsi="Arial" w:cs="Arial"/>
              </w:rPr>
              <w:lastRenderedPageBreak/>
              <w:t>3.4</w:t>
            </w:r>
          </w:p>
        </w:tc>
        <w:tc>
          <w:tcPr>
            <w:tcW w:w="4450" w:type="dxa"/>
            <w:vAlign w:val="center"/>
          </w:tcPr>
          <w:p w14:paraId="6034B78C" w14:textId="77777777" w:rsidR="001E5244" w:rsidRPr="00EB5DC1" w:rsidRDefault="001E5244" w:rsidP="00755019">
            <w:pPr>
              <w:pStyle w:val="NoSpacing"/>
              <w:tabs>
                <w:tab w:val="clear" w:pos="360"/>
              </w:tabs>
              <w:spacing w:after="120"/>
            </w:pPr>
            <w:r>
              <w:t>Landlord</w:t>
            </w:r>
            <w:r w:rsidRPr="001057D8">
              <w:t>s must make their complaint policy available in a clear and accessible format</w:t>
            </w:r>
            <w:r>
              <w:t xml:space="preserve"> for all residents</w:t>
            </w:r>
            <w:r w:rsidRPr="001057D8">
              <w:t xml:space="preserve">. This will detail </w:t>
            </w:r>
            <w:r w:rsidRPr="00F45B48">
              <w:t>the two stage</w:t>
            </w:r>
            <w:r>
              <w:t xml:space="preserve"> proces</w:t>
            </w:r>
            <w:r w:rsidRPr="001057D8">
              <w:t>s, what will happen at each stage</w:t>
            </w:r>
            <w:r>
              <w:t>,</w:t>
            </w:r>
            <w:r w:rsidRPr="001057D8">
              <w:t xml:space="preserve"> and the timeframes for responding.</w:t>
            </w:r>
            <w:r>
              <w:t xml:space="preserve"> The policy must also be published on the landlord’s website.</w:t>
            </w:r>
          </w:p>
        </w:tc>
        <w:tc>
          <w:tcPr>
            <w:tcW w:w="1333" w:type="dxa"/>
            <w:shd w:val="clear" w:color="auto" w:fill="92D050"/>
            <w:vAlign w:val="center"/>
          </w:tcPr>
          <w:p w14:paraId="61725F3F" w14:textId="77777777" w:rsidR="001E5244" w:rsidRPr="00EB5DC1" w:rsidRDefault="001E5244" w:rsidP="00755019">
            <w:pPr>
              <w:jc w:val="center"/>
              <w:rPr>
                <w:rFonts w:ascii="Arial" w:hAnsi="Arial" w:cs="Arial"/>
              </w:rPr>
            </w:pPr>
            <w:r>
              <w:rPr>
                <w:rFonts w:ascii="Arial" w:hAnsi="Arial" w:cs="Arial"/>
              </w:rPr>
              <w:t>YES</w:t>
            </w:r>
          </w:p>
        </w:tc>
        <w:tc>
          <w:tcPr>
            <w:tcW w:w="3747" w:type="dxa"/>
            <w:vAlign w:val="center"/>
          </w:tcPr>
          <w:p w14:paraId="7BBCCCE6" w14:textId="77777777" w:rsidR="001E5244" w:rsidRPr="00EB5DC1" w:rsidRDefault="001E5244" w:rsidP="00755019">
            <w:pPr>
              <w:jc w:val="center"/>
              <w:rPr>
                <w:rFonts w:ascii="Arial" w:hAnsi="Arial" w:cs="Arial"/>
              </w:rPr>
            </w:pPr>
            <w:r>
              <w:rPr>
                <w:rFonts w:ascii="Arial" w:hAnsi="Arial" w:cs="Arial"/>
              </w:rPr>
              <w:t xml:space="preserve">Published on Our Website, Available on Request. </w:t>
            </w:r>
          </w:p>
        </w:tc>
        <w:tc>
          <w:tcPr>
            <w:tcW w:w="3241" w:type="dxa"/>
            <w:vAlign w:val="center"/>
          </w:tcPr>
          <w:p w14:paraId="150D8BAB" w14:textId="77777777" w:rsidR="001E5244" w:rsidRPr="00EB5DC1" w:rsidRDefault="001E5244" w:rsidP="00755019">
            <w:pPr>
              <w:jc w:val="center"/>
              <w:rPr>
                <w:rFonts w:ascii="Arial" w:hAnsi="Arial" w:cs="Arial"/>
              </w:rPr>
            </w:pPr>
          </w:p>
        </w:tc>
      </w:tr>
      <w:tr w:rsidR="001E5244" w:rsidRPr="00EB5DC1" w14:paraId="0096DC03" w14:textId="77777777" w:rsidTr="6D6BBFC3">
        <w:tc>
          <w:tcPr>
            <w:tcW w:w="1177" w:type="dxa"/>
            <w:vAlign w:val="center"/>
          </w:tcPr>
          <w:p w14:paraId="659FFDDF" w14:textId="77777777" w:rsidR="001E5244" w:rsidRPr="00EB5DC1" w:rsidRDefault="001E5244" w:rsidP="00755019">
            <w:pPr>
              <w:jc w:val="center"/>
              <w:rPr>
                <w:rFonts w:ascii="Arial" w:hAnsi="Arial" w:cs="Arial"/>
              </w:rPr>
            </w:pPr>
            <w:r>
              <w:rPr>
                <w:rFonts w:ascii="Arial" w:hAnsi="Arial" w:cs="Arial"/>
              </w:rPr>
              <w:t>3.5</w:t>
            </w:r>
          </w:p>
        </w:tc>
        <w:tc>
          <w:tcPr>
            <w:tcW w:w="4450" w:type="dxa"/>
            <w:vAlign w:val="center"/>
          </w:tcPr>
          <w:p w14:paraId="45DB4262" w14:textId="77777777" w:rsidR="001E5244" w:rsidRPr="00EB5DC1" w:rsidRDefault="001E5244" w:rsidP="00755019">
            <w:pPr>
              <w:pStyle w:val="NoSpacing"/>
              <w:tabs>
                <w:tab w:val="clear" w:pos="360"/>
              </w:tabs>
              <w:spacing w:after="120"/>
              <w:rPr>
                <w:color w:val="201F1E"/>
                <w:sz w:val="16"/>
                <w:szCs w:val="16"/>
                <w:bdr w:val="none" w:sz="0" w:space="0" w:color="auto" w:frame="1"/>
                <w:lang w:eastAsia="en-GB"/>
              </w:rPr>
            </w:pPr>
            <w:r w:rsidRPr="001057D8">
              <w:t xml:space="preserve">The policy must explain how </w:t>
            </w:r>
            <w:r>
              <w:t>th</w:t>
            </w:r>
            <w:r w:rsidRPr="001057D8">
              <w:t xml:space="preserve">e </w:t>
            </w:r>
            <w:r>
              <w:t>landlord</w:t>
            </w:r>
            <w:r w:rsidRPr="001057D8">
              <w:t xml:space="preserve"> will publicise details of the complaints policy</w:t>
            </w:r>
            <w:r>
              <w:t>,</w:t>
            </w:r>
            <w:r w:rsidRPr="001057D8">
              <w:t xml:space="preserve"> including information about </w:t>
            </w:r>
            <w:r>
              <w:t>the Ombudsman</w:t>
            </w:r>
            <w:r w:rsidRPr="001057D8">
              <w:t xml:space="preserve"> and this </w:t>
            </w:r>
            <w:r>
              <w:t>Code</w:t>
            </w:r>
            <w:r w:rsidRPr="001057D8">
              <w:t>.</w:t>
            </w:r>
          </w:p>
        </w:tc>
        <w:tc>
          <w:tcPr>
            <w:tcW w:w="1333" w:type="dxa"/>
            <w:shd w:val="clear" w:color="auto" w:fill="92D050"/>
            <w:vAlign w:val="center"/>
          </w:tcPr>
          <w:p w14:paraId="078E7270" w14:textId="77777777" w:rsidR="001E5244" w:rsidRPr="00EB5DC1" w:rsidRDefault="001E5244" w:rsidP="00755019">
            <w:pPr>
              <w:jc w:val="center"/>
              <w:rPr>
                <w:rFonts w:ascii="Arial" w:hAnsi="Arial" w:cs="Arial"/>
              </w:rPr>
            </w:pPr>
            <w:r w:rsidRPr="1E2F1B76">
              <w:rPr>
                <w:rFonts w:ascii="Arial" w:hAnsi="Arial" w:cs="Arial"/>
              </w:rPr>
              <w:t>YES</w:t>
            </w:r>
          </w:p>
        </w:tc>
        <w:tc>
          <w:tcPr>
            <w:tcW w:w="3747" w:type="dxa"/>
            <w:vAlign w:val="center"/>
          </w:tcPr>
          <w:p w14:paraId="7EC8D513" w14:textId="77777777" w:rsidR="001E5244" w:rsidRPr="00EB5DC1" w:rsidRDefault="001E5244" w:rsidP="00755019">
            <w:pPr>
              <w:jc w:val="center"/>
              <w:rPr>
                <w:rFonts w:ascii="Arial" w:hAnsi="Arial" w:cs="Arial"/>
              </w:rPr>
            </w:pPr>
            <w:r w:rsidRPr="1E2F1B76">
              <w:rPr>
                <w:rFonts w:ascii="Arial" w:hAnsi="Arial" w:cs="Arial"/>
              </w:rPr>
              <w:t>Section 6.2 of the complaints Policy</w:t>
            </w:r>
          </w:p>
          <w:p w14:paraId="79A3486A" w14:textId="4D198434" w:rsidR="001E5244" w:rsidRPr="00EB5DC1" w:rsidRDefault="08AEE49D" w:rsidP="00755019">
            <w:pPr>
              <w:jc w:val="center"/>
              <w:rPr>
                <w:rFonts w:ascii="Arial" w:hAnsi="Arial" w:cs="Arial"/>
              </w:rPr>
            </w:pPr>
            <w:r w:rsidRPr="08AEE49D">
              <w:rPr>
                <w:rFonts w:ascii="Arial" w:hAnsi="Arial" w:cs="Arial"/>
              </w:rPr>
              <w:t xml:space="preserve">Ombudsman’s details are included at the conclusion of stage 1 and 2 responses  </w:t>
            </w:r>
          </w:p>
        </w:tc>
        <w:tc>
          <w:tcPr>
            <w:tcW w:w="3241" w:type="dxa"/>
            <w:vAlign w:val="center"/>
          </w:tcPr>
          <w:p w14:paraId="081DF6EF" w14:textId="77777777" w:rsidR="001E5244" w:rsidRPr="00EB5DC1" w:rsidRDefault="001E5244" w:rsidP="00755019">
            <w:pPr>
              <w:jc w:val="center"/>
              <w:rPr>
                <w:rFonts w:ascii="Arial" w:hAnsi="Arial" w:cs="Arial"/>
              </w:rPr>
            </w:pPr>
          </w:p>
        </w:tc>
      </w:tr>
      <w:tr w:rsidR="001E5244" w:rsidRPr="00EB5DC1" w14:paraId="3B925823" w14:textId="77777777" w:rsidTr="6D6BBFC3">
        <w:tc>
          <w:tcPr>
            <w:tcW w:w="1177" w:type="dxa"/>
            <w:vAlign w:val="center"/>
          </w:tcPr>
          <w:p w14:paraId="36830082" w14:textId="77777777" w:rsidR="001E5244" w:rsidRDefault="001E5244" w:rsidP="00755019">
            <w:pPr>
              <w:jc w:val="center"/>
              <w:rPr>
                <w:rFonts w:ascii="Arial" w:hAnsi="Arial" w:cs="Arial"/>
              </w:rPr>
            </w:pPr>
            <w:r>
              <w:rPr>
                <w:rFonts w:ascii="Arial" w:hAnsi="Arial" w:cs="Arial"/>
              </w:rPr>
              <w:t>3.6</w:t>
            </w:r>
          </w:p>
        </w:tc>
        <w:tc>
          <w:tcPr>
            <w:tcW w:w="4450" w:type="dxa"/>
            <w:vAlign w:val="center"/>
          </w:tcPr>
          <w:p w14:paraId="5AB75584" w14:textId="77777777" w:rsidR="001E5244" w:rsidRPr="00EB5DC1" w:rsidRDefault="001E5244" w:rsidP="00755019">
            <w:pPr>
              <w:pStyle w:val="NoSpacing"/>
              <w:tabs>
                <w:tab w:val="clear" w:pos="360"/>
              </w:tabs>
              <w:spacing w:after="120"/>
              <w:rPr>
                <w:color w:val="201F1E"/>
                <w:bdr w:val="none" w:sz="0" w:space="0" w:color="auto" w:frame="1"/>
                <w:lang w:eastAsia="en-GB"/>
              </w:rPr>
            </w:pPr>
            <w:r>
              <w:t>Landlord</w:t>
            </w:r>
            <w:r w:rsidRPr="001057D8">
              <w:t xml:space="preserve">s </w:t>
            </w:r>
            <w:r>
              <w:t>must</w:t>
            </w:r>
            <w:r w:rsidRPr="001057D8">
              <w:t xml:space="preserve"> give </w:t>
            </w:r>
            <w:r>
              <w:t>residents</w:t>
            </w:r>
            <w:r w:rsidRPr="001057D8">
              <w:t xml:space="preserve"> the opportunity to have a representative deal with their complaint on their behalf, and to be represented or accompanied at any meeting with the </w:t>
            </w:r>
            <w:r>
              <w:t>landlord</w:t>
            </w:r>
            <w:r w:rsidRPr="001057D8">
              <w:t xml:space="preserve">. </w:t>
            </w:r>
          </w:p>
        </w:tc>
        <w:tc>
          <w:tcPr>
            <w:tcW w:w="1333" w:type="dxa"/>
            <w:shd w:val="clear" w:color="auto" w:fill="92D050"/>
            <w:vAlign w:val="center"/>
          </w:tcPr>
          <w:p w14:paraId="46588989" w14:textId="77777777" w:rsidR="001E5244" w:rsidRPr="00EB5DC1" w:rsidRDefault="001E5244" w:rsidP="00755019">
            <w:pPr>
              <w:jc w:val="center"/>
              <w:rPr>
                <w:rFonts w:ascii="Arial" w:hAnsi="Arial" w:cs="Arial"/>
              </w:rPr>
            </w:pPr>
            <w:r w:rsidRPr="1E2F1B76">
              <w:rPr>
                <w:rFonts w:ascii="Arial" w:hAnsi="Arial" w:cs="Arial"/>
              </w:rPr>
              <w:t>YES</w:t>
            </w:r>
          </w:p>
        </w:tc>
        <w:tc>
          <w:tcPr>
            <w:tcW w:w="3747" w:type="dxa"/>
            <w:vAlign w:val="center"/>
          </w:tcPr>
          <w:p w14:paraId="4DA12BC7" w14:textId="77777777" w:rsidR="001E5244" w:rsidRDefault="001E5244" w:rsidP="00755019">
            <w:pPr>
              <w:jc w:val="center"/>
              <w:rPr>
                <w:rFonts w:ascii="Arial" w:hAnsi="Arial" w:cs="Arial"/>
              </w:rPr>
            </w:pPr>
          </w:p>
          <w:p w14:paraId="3B19576C" w14:textId="77777777" w:rsidR="001E5244" w:rsidRPr="00EB5DC1" w:rsidRDefault="001E5244" w:rsidP="00755019">
            <w:pPr>
              <w:jc w:val="center"/>
              <w:rPr>
                <w:rFonts w:ascii="Arial" w:hAnsi="Arial" w:cs="Arial"/>
              </w:rPr>
            </w:pPr>
            <w:r w:rsidRPr="1E2F1B76">
              <w:rPr>
                <w:rFonts w:ascii="Arial" w:hAnsi="Arial" w:cs="Arial"/>
              </w:rPr>
              <w:t>Section 4.3-4.8 of the complaints Policy</w:t>
            </w:r>
          </w:p>
          <w:p w14:paraId="563B93D0" w14:textId="77777777" w:rsidR="001E5244" w:rsidRPr="00EB5DC1" w:rsidRDefault="001E5244" w:rsidP="00755019">
            <w:pPr>
              <w:jc w:val="center"/>
              <w:rPr>
                <w:rFonts w:ascii="Arial" w:hAnsi="Arial" w:cs="Arial"/>
              </w:rPr>
            </w:pPr>
          </w:p>
          <w:p w14:paraId="46A27AA3" w14:textId="77777777" w:rsidR="001E5244" w:rsidRPr="00EB5DC1" w:rsidRDefault="001E5244" w:rsidP="00755019">
            <w:pPr>
              <w:jc w:val="center"/>
              <w:rPr>
                <w:rFonts w:ascii="Arial" w:hAnsi="Arial" w:cs="Arial"/>
              </w:rPr>
            </w:pPr>
            <w:r w:rsidRPr="1E2F1B76">
              <w:rPr>
                <w:rFonts w:ascii="Arial" w:hAnsi="Arial" w:cs="Arial"/>
              </w:rPr>
              <w:t>Evidenced in individual complaints</w:t>
            </w:r>
          </w:p>
          <w:p w14:paraId="6247A484" w14:textId="77777777" w:rsidR="001E5244" w:rsidRPr="00EB5DC1" w:rsidRDefault="001E5244" w:rsidP="00755019">
            <w:pPr>
              <w:jc w:val="center"/>
              <w:rPr>
                <w:rFonts w:ascii="Arial" w:hAnsi="Arial" w:cs="Arial"/>
              </w:rPr>
            </w:pPr>
          </w:p>
        </w:tc>
        <w:tc>
          <w:tcPr>
            <w:tcW w:w="3241" w:type="dxa"/>
            <w:vAlign w:val="center"/>
          </w:tcPr>
          <w:p w14:paraId="717F4BF8" w14:textId="77777777" w:rsidR="001E5244" w:rsidRPr="00EB5DC1" w:rsidRDefault="001E5244" w:rsidP="00755019">
            <w:pPr>
              <w:jc w:val="center"/>
              <w:rPr>
                <w:rFonts w:ascii="Arial" w:hAnsi="Arial" w:cs="Arial"/>
              </w:rPr>
            </w:pPr>
          </w:p>
        </w:tc>
      </w:tr>
      <w:tr w:rsidR="001E5244" w:rsidRPr="00EB5DC1" w14:paraId="3EA56F4A" w14:textId="77777777" w:rsidTr="6D6BBFC3">
        <w:tc>
          <w:tcPr>
            <w:tcW w:w="1177" w:type="dxa"/>
            <w:vAlign w:val="center"/>
          </w:tcPr>
          <w:p w14:paraId="784C180B" w14:textId="77777777" w:rsidR="001E5244" w:rsidRDefault="001E5244" w:rsidP="00755019">
            <w:pPr>
              <w:jc w:val="center"/>
              <w:rPr>
                <w:rFonts w:ascii="Arial" w:hAnsi="Arial" w:cs="Arial"/>
              </w:rPr>
            </w:pPr>
            <w:r>
              <w:rPr>
                <w:rFonts w:ascii="Arial" w:hAnsi="Arial" w:cs="Arial"/>
              </w:rPr>
              <w:t>3.7</w:t>
            </w:r>
          </w:p>
        </w:tc>
        <w:tc>
          <w:tcPr>
            <w:tcW w:w="4450" w:type="dxa"/>
            <w:vAlign w:val="center"/>
          </w:tcPr>
          <w:p w14:paraId="1A435C54" w14:textId="77777777" w:rsidR="001E5244" w:rsidRPr="00EB5DC1" w:rsidRDefault="001E5244" w:rsidP="00755019">
            <w:pPr>
              <w:pStyle w:val="NoSpacing"/>
              <w:tabs>
                <w:tab w:val="clear" w:pos="360"/>
              </w:tabs>
              <w:spacing w:after="120"/>
              <w:rPr>
                <w:color w:val="201F1E"/>
                <w:bdr w:val="none" w:sz="0" w:space="0" w:color="auto" w:frame="1"/>
                <w:lang w:eastAsia="en-GB"/>
              </w:rPr>
            </w:pPr>
            <w:r>
              <w:t>Landlords must provide residents with information on their right to access the Ombudsman service and how the individual can engage with the Ombudsman about their complaint.</w:t>
            </w:r>
          </w:p>
        </w:tc>
        <w:tc>
          <w:tcPr>
            <w:tcW w:w="1333" w:type="dxa"/>
            <w:shd w:val="clear" w:color="auto" w:fill="92D050"/>
            <w:vAlign w:val="center"/>
          </w:tcPr>
          <w:p w14:paraId="2539BF96" w14:textId="77777777" w:rsidR="001E5244" w:rsidRPr="00EB5DC1" w:rsidRDefault="001E5244" w:rsidP="00755019">
            <w:pPr>
              <w:jc w:val="center"/>
              <w:rPr>
                <w:rFonts w:ascii="Arial" w:hAnsi="Arial" w:cs="Arial"/>
              </w:rPr>
            </w:pPr>
            <w:r w:rsidRPr="1E2F1B76">
              <w:rPr>
                <w:rFonts w:ascii="Arial" w:hAnsi="Arial" w:cs="Arial"/>
              </w:rPr>
              <w:t>YES</w:t>
            </w:r>
          </w:p>
        </w:tc>
        <w:tc>
          <w:tcPr>
            <w:tcW w:w="3747" w:type="dxa"/>
            <w:vAlign w:val="center"/>
          </w:tcPr>
          <w:p w14:paraId="33779265" w14:textId="77777777" w:rsidR="001E5244" w:rsidRDefault="001E5244" w:rsidP="00755019">
            <w:pPr>
              <w:jc w:val="center"/>
              <w:rPr>
                <w:rFonts w:ascii="Arial" w:hAnsi="Arial" w:cs="Arial"/>
              </w:rPr>
            </w:pPr>
          </w:p>
          <w:p w14:paraId="0D37E950" w14:textId="77777777" w:rsidR="001E5244" w:rsidRPr="00EB5DC1" w:rsidRDefault="001E5244" w:rsidP="00755019">
            <w:pPr>
              <w:jc w:val="center"/>
              <w:rPr>
                <w:rFonts w:ascii="Arial" w:hAnsi="Arial" w:cs="Arial"/>
              </w:rPr>
            </w:pPr>
            <w:r w:rsidRPr="1E2F1B76">
              <w:rPr>
                <w:rFonts w:ascii="Arial" w:hAnsi="Arial" w:cs="Arial"/>
              </w:rPr>
              <w:t>Section 6 of the policy is centred around the Ombudsman Service</w:t>
            </w:r>
          </w:p>
          <w:p w14:paraId="34FE5384" w14:textId="77777777" w:rsidR="001E5244" w:rsidRPr="00EB5DC1" w:rsidRDefault="001E5244" w:rsidP="00755019">
            <w:pPr>
              <w:jc w:val="center"/>
              <w:rPr>
                <w:rFonts w:ascii="Arial" w:hAnsi="Arial" w:cs="Arial"/>
              </w:rPr>
            </w:pPr>
          </w:p>
          <w:p w14:paraId="1BD6C44D" w14:textId="77777777" w:rsidR="001E5244" w:rsidRPr="00EB5DC1" w:rsidRDefault="001E5244" w:rsidP="00755019">
            <w:pPr>
              <w:jc w:val="center"/>
              <w:rPr>
                <w:rFonts w:ascii="Arial" w:hAnsi="Arial" w:cs="Arial"/>
              </w:rPr>
            </w:pPr>
            <w:r w:rsidRPr="1E2F1B76">
              <w:rPr>
                <w:rFonts w:ascii="Arial" w:hAnsi="Arial" w:cs="Arial"/>
              </w:rPr>
              <w:t xml:space="preserve">Ombudsman's details are included in complaint response templates </w:t>
            </w:r>
          </w:p>
          <w:p w14:paraId="19356D2E" w14:textId="77777777" w:rsidR="001E5244" w:rsidRPr="00EB5DC1" w:rsidRDefault="001E5244" w:rsidP="00755019">
            <w:pPr>
              <w:jc w:val="center"/>
              <w:rPr>
                <w:rFonts w:ascii="Arial" w:hAnsi="Arial" w:cs="Arial"/>
              </w:rPr>
            </w:pPr>
          </w:p>
          <w:p w14:paraId="31AA41D2" w14:textId="77777777" w:rsidR="001E5244" w:rsidRPr="00EB5DC1" w:rsidRDefault="001E5244" w:rsidP="00755019">
            <w:pPr>
              <w:jc w:val="center"/>
              <w:rPr>
                <w:rFonts w:ascii="Arial" w:hAnsi="Arial" w:cs="Arial"/>
              </w:rPr>
            </w:pPr>
          </w:p>
        </w:tc>
        <w:tc>
          <w:tcPr>
            <w:tcW w:w="3241" w:type="dxa"/>
            <w:vAlign w:val="center"/>
          </w:tcPr>
          <w:p w14:paraId="6BABF366" w14:textId="77777777" w:rsidR="001E5244" w:rsidRPr="00EB5DC1" w:rsidRDefault="001E5244" w:rsidP="00755019">
            <w:pPr>
              <w:jc w:val="center"/>
              <w:rPr>
                <w:rFonts w:ascii="Arial" w:hAnsi="Arial" w:cs="Arial"/>
              </w:rPr>
            </w:pPr>
          </w:p>
        </w:tc>
      </w:tr>
    </w:tbl>
    <w:p w14:paraId="6BAB3EA0" w14:textId="77777777" w:rsidR="001E5244" w:rsidRDefault="001E5244" w:rsidP="001E5244">
      <w:pPr>
        <w:rPr>
          <w:rFonts w:ascii="Arial" w:hAnsi="Arial" w:cs="Arial"/>
        </w:rPr>
      </w:pPr>
    </w:p>
    <w:p w14:paraId="238E6AAD" w14:textId="77777777" w:rsidR="001E5244" w:rsidRDefault="001E5244" w:rsidP="001E5244">
      <w:pPr>
        <w:rPr>
          <w:rFonts w:ascii="Arial" w:hAnsi="Arial" w:cs="Arial"/>
        </w:rPr>
      </w:pPr>
      <w:r>
        <w:rPr>
          <w:rFonts w:ascii="Arial" w:hAnsi="Arial" w:cs="Arial"/>
        </w:rPr>
        <w:br w:type="page"/>
      </w:r>
    </w:p>
    <w:p w14:paraId="299F2DB7" w14:textId="77777777" w:rsidR="001E5244" w:rsidRDefault="001E5244" w:rsidP="001E5244">
      <w:pPr>
        <w:pStyle w:val="Heading1"/>
        <w:spacing w:after="120"/>
        <w:rPr>
          <w:rFonts w:cs="Arial"/>
          <w:szCs w:val="24"/>
        </w:rPr>
      </w:pPr>
      <w:r>
        <w:rPr>
          <w:rFonts w:cs="Arial"/>
          <w:szCs w:val="24"/>
        </w:rPr>
        <w:lastRenderedPageBreak/>
        <w:t>Section 4: Complaint Handling Staff</w:t>
      </w:r>
    </w:p>
    <w:p w14:paraId="5AA9882A" w14:textId="77777777" w:rsidR="001E5244" w:rsidRPr="00490374" w:rsidRDefault="001E5244" w:rsidP="001E5244"/>
    <w:tbl>
      <w:tblPr>
        <w:tblStyle w:val="TableGrid"/>
        <w:tblW w:w="0" w:type="auto"/>
        <w:tblLook w:val="04A0" w:firstRow="1" w:lastRow="0" w:firstColumn="1" w:lastColumn="0" w:noHBand="0" w:noVBand="1"/>
      </w:tblPr>
      <w:tblGrid>
        <w:gridCol w:w="1177"/>
        <w:gridCol w:w="4448"/>
        <w:gridCol w:w="1333"/>
        <w:gridCol w:w="3748"/>
        <w:gridCol w:w="3242"/>
      </w:tblGrid>
      <w:tr w:rsidR="001E5244" w:rsidRPr="00EB5DC1" w14:paraId="65644786" w14:textId="77777777" w:rsidTr="08AEE49D">
        <w:tc>
          <w:tcPr>
            <w:tcW w:w="1177" w:type="dxa"/>
            <w:vAlign w:val="center"/>
          </w:tcPr>
          <w:p w14:paraId="34D9A66C" w14:textId="77777777" w:rsidR="001E5244" w:rsidRPr="00EB5DC1" w:rsidRDefault="001E5244" w:rsidP="00755019">
            <w:pPr>
              <w:jc w:val="center"/>
              <w:rPr>
                <w:rFonts w:ascii="Arial" w:hAnsi="Arial" w:cs="Arial"/>
              </w:rPr>
            </w:pPr>
            <w:r w:rsidRPr="00EB5DC1">
              <w:rPr>
                <w:rFonts w:ascii="Arial" w:hAnsi="Arial" w:cs="Arial"/>
              </w:rPr>
              <w:t>Code provision</w:t>
            </w:r>
          </w:p>
        </w:tc>
        <w:tc>
          <w:tcPr>
            <w:tcW w:w="4448" w:type="dxa"/>
            <w:vAlign w:val="center"/>
          </w:tcPr>
          <w:p w14:paraId="1CD25E0B" w14:textId="77777777" w:rsidR="001E5244" w:rsidRPr="00EB5DC1" w:rsidRDefault="001E5244" w:rsidP="00755019">
            <w:pPr>
              <w:jc w:val="center"/>
              <w:rPr>
                <w:rFonts w:ascii="Arial" w:hAnsi="Arial" w:cs="Arial"/>
              </w:rPr>
            </w:pPr>
            <w:r w:rsidRPr="00EB5DC1">
              <w:rPr>
                <w:rFonts w:ascii="Arial" w:hAnsi="Arial" w:cs="Arial"/>
              </w:rPr>
              <w:t>Code requirement</w:t>
            </w:r>
          </w:p>
        </w:tc>
        <w:tc>
          <w:tcPr>
            <w:tcW w:w="1333" w:type="dxa"/>
            <w:vAlign w:val="center"/>
          </w:tcPr>
          <w:p w14:paraId="4D6E998C" w14:textId="77777777" w:rsidR="001E5244" w:rsidRPr="00EB5DC1" w:rsidRDefault="001E5244" w:rsidP="00755019">
            <w:pPr>
              <w:jc w:val="center"/>
              <w:rPr>
                <w:rFonts w:ascii="Arial" w:hAnsi="Arial" w:cs="Arial"/>
              </w:rPr>
            </w:pPr>
            <w:r w:rsidRPr="00EB5DC1">
              <w:rPr>
                <w:rFonts w:ascii="Arial" w:hAnsi="Arial" w:cs="Arial"/>
              </w:rPr>
              <w:t>Comply: Yes / No</w:t>
            </w:r>
          </w:p>
        </w:tc>
        <w:tc>
          <w:tcPr>
            <w:tcW w:w="3748" w:type="dxa"/>
            <w:vAlign w:val="center"/>
          </w:tcPr>
          <w:p w14:paraId="270569A0" w14:textId="77777777" w:rsidR="001E5244" w:rsidRPr="00EB5DC1" w:rsidRDefault="001E5244" w:rsidP="00755019">
            <w:pPr>
              <w:jc w:val="center"/>
              <w:rPr>
                <w:rFonts w:ascii="Arial" w:hAnsi="Arial" w:cs="Arial"/>
              </w:rPr>
            </w:pPr>
            <w:r w:rsidRPr="00EB5DC1">
              <w:rPr>
                <w:rFonts w:ascii="Arial" w:hAnsi="Arial" w:cs="Arial"/>
              </w:rPr>
              <w:t>Evidence</w:t>
            </w:r>
          </w:p>
        </w:tc>
        <w:tc>
          <w:tcPr>
            <w:tcW w:w="3242" w:type="dxa"/>
            <w:vAlign w:val="center"/>
          </w:tcPr>
          <w:p w14:paraId="15B1E9D5" w14:textId="77777777" w:rsidR="001E5244" w:rsidRPr="00EB5DC1" w:rsidRDefault="001E5244" w:rsidP="00755019">
            <w:pPr>
              <w:jc w:val="center"/>
              <w:rPr>
                <w:rFonts w:ascii="Arial" w:hAnsi="Arial" w:cs="Arial"/>
              </w:rPr>
            </w:pPr>
            <w:r w:rsidRPr="00EB5DC1">
              <w:rPr>
                <w:rFonts w:ascii="Arial" w:hAnsi="Arial" w:cs="Arial"/>
              </w:rPr>
              <w:t>Commentary / explanation</w:t>
            </w:r>
          </w:p>
        </w:tc>
      </w:tr>
      <w:tr w:rsidR="001E5244" w:rsidRPr="00EB5DC1" w14:paraId="6C3006A4" w14:textId="77777777" w:rsidTr="08AEE49D">
        <w:tc>
          <w:tcPr>
            <w:tcW w:w="1177" w:type="dxa"/>
            <w:vAlign w:val="center"/>
          </w:tcPr>
          <w:p w14:paraId="5318D3E5" w14:textId="77777777" w:rsidR="001E5244" w:rsidRPr="00EB5DC1" w:rsidRDefault="001E5244" w:rsidP="00755019">
            <w:pPr>
              <w:jc w:val="center"/>
              <w:rPr>
                <w:rFonts w:ascii="Arial" w:hAnsi="Arial" w:cs="Arial"/>
              </w:rPr>
            </w:pPr>
            <w:r>
              <w:rPr>
                <w:rFonts w:ascii="Arial" w:hAnsi="Arial" w:cs="Arial"/>
              </w:rPr>
              <w:t>4.1</w:t>
            </w:r>
          </w:p>
        </w:tc>
        <w:tc>
          <w:tcPr>
            <w:tcW w:w="4448" w:type="dxa"/>
            <w:vAlign w:val="center"/>
          </w:tcPr>
          <w:p w14:paraId="7A85C776" w14:textId="77777777" w:rsidR="001E5244" w:rsidRDefault="001E5244" w:rsidP="00755019">
            <w:pPr>
              <w:pStyle w:val="NoSpacing"/>
              <w:tabs>
                <w:tab w:val="clear" w:pos="360"/>
              </w:tabs>
              <w:spacing w:after="120"/>
            </w:pPr>
            <w:r>
              <w:t>Landlord</w:t>
            </w:r>
            <w:r w:rsidRPr="001057D8">
              <w:t>s must have</w:t>
            </w:r>
            <w:r>
              <w:t xml:space="preserve"> </w:t>
            </w:r>
            <w:r w:rsidRPr="00A51FF4">
              <w:t>a person or team</w:t>
            </w:r>
            <w:r w:rsidRPr="001057D8">
              <w:t xml:space="preserve"> assigned to take responsibility for complaint handling, including liaison with the </w:t>
            </w:r>
            <w:r>
              <w:t>Ombudsman</w:t>
            </w:r>
            <w:r w:rsidRPr="001057D8">
              <w:t xml:space="preserve"> and </w:t>
            </w:r>
            <w:r>
              <w:t>ensuring</w:t>
            </w:r>
            <w:r w:rsidRPr="001057D8">
              <w:t xml:space="preserve"> complaints are reported to the governing body</w:t>
            </w:r>
            <w:r>
              <w:t xml:space="preserve"> (or equivalent)</w:t>
            </w:r>
            <w:r w:rsidRPr="001057D8">
              <w:t xml:space="preserve">. </w:t>
            </w:r>
            <w:r w:rsidRPr="00A51FF4">
              <w:t>This Code will refer to that person or team as the ‘complaints officer’.</w:t>
            </w:r>
            <w:r>
              <w:t xml:space="preserve"> This role may be in addition to other duties. </w:t>
            </w:r>
          </w:p>
          <w:p w14:paraId="794200CF" w14:textId="77777777" w:rsidR="001E5244" w:rsidRPr="00EB5DC1" w:rsidRDefault="001E5244" w:rsidP="00755019">
            <w:pPr>
              <w:pStyle w:val="NoSpacing"/>
              <w:tabs>
                <w:tab w:val="clear" w:pos="360"/>
              </w:tabs>
              <w:spacing w:after="120"/>
            </w:pPr>
          </w:p>
        </w:tc>
        <w:tc>
          <w:tcPr>
            <w:tcW w:w="1333" w:type="dxa"/>
            <w:shd w:val="clear" w:color="auto" w:fill="92D050"/>
            <w:vAlign w:val="center"/>
          </w:tcPr>
          <w:p w14:paraId="74260AA5" w14:textId="77777777" w:rsidR="001E5244" w:rsidRPr="00EB5DC1" w:rsidRDefault="001E5244" w:rsidP="00755019">
            <w:pPr>
              <w:jc w:val="center"/>
              <w:rPr>
                <w:rFonts w:ascii="Arial" w:hAnsi="Arial" w:cs="Arial"/>
              </w:rPr>
            </w:pPr>
            <w:r w:rsidRPr="1E2F1B76">
              <w:rPr>
                <w:rFonts w:ascii="Arial" w:hAnsi="Arial" w:cs="Arial"/>
              </w:rPr>
              <w:t>YES</w:t>
            </w:r>
          </w:p>
        </w:tc>
        <w:tc>
          <w:tcPr>
            <w:tcW w:w="3748" w:type="dxa"/>
            <w:vAlign w:val="center"/>
          </w:tcPr>
          <w:p w14:paraId="7273491C" w14:textId="5BD5BBAC" w:rsidR="001E5244" w:rsidRPr="00EB5DC1" w:rsidRDefault="001E5244" w:rsidP="00755019">
            <w:pPr>
              <w:jc w:val="center"/>
              <w:rPr>
                <w:rFonts w:ascii="Arial" w:hAnsi="Arial" w:cs="Arial"/>
              </w:rPr>
            </w:pPr>
            <w:r w:rsidRPr="1E2F1B76">
              <w:rPr>
                <w:rFonts w:ascii="Arial" w:hAnsi="Arial" w:cs="Arial"/>
              </w:rPr>
              <w:t xml:space="preserve">Customer Services Team Leader </w:t>
            </w:r>
            <w:r w:rsidR="00F6666E">
              <w:rPr>
                <w:rFonts w:ascii="Arial" w:hAnsi="Arial" w:cs="Arial"/>
              </w:rPr>
              <w:t>r</w:t>
            </w:r>
            <w:r w:rsidRPr="1E2F1B76">
              <w:rPr>
                <w:rFonts w:ascii="Arial" w:hAnsi="Arial" w:cs="Arial"/>
              </w:rPr>
              <w:t>esponsible for complaint handling.</w:t>
            </w:r>
          </w:p>
        </w:tc>
        <w:tc>
          <w:tcPr>
            <w:tcW w:w="3242" w:type="dxa"/>
            <w:vAlign w:val="center"/>
          </w:tcPr>
          <w:p w14:paraId="0667F10F" w14:textId="70C53ADF" w:rsidR="00C027D8" w:rsidRDefault="00C027D8" w:rsidP="08AEE49D">
            <w:pPr>
              <w:jc w:val="center"/>
              <w:rPr>
                <w:rFonts w:ascii="Arial" w:hAnsi="Arial" w:cs="Arial"/>
              </w:rPr>
            </w:pPr>
          </w:p>
          <w:p w14:paraId="4BC8AA09" w14:textId="77777777" w:rsidR="00C027D8" w:rsidRPr="00EB5DC1" w:rsidRDefault="00C027D8" w:rsidP="00755019">
            <w:pPr>
              <w:jc w:val="center"/>
              <w:rPr>
                <w:rFonts w:ascii="Arial" w:hAnsi="Arial" w:cs="Arial"/>
              </w:rPr>
            </w:pPr>
          </w:p>
        </w:tc>
      </w:tr>
      <w:tr w:rsidR="001E5244" w:rsidRPr="00EB5DC1" w14:paraId="5B2E8A98" w14:textId="77777777" w:rsidTr="08AEE49D">
        <w:tc>
          <w:tcPr>
            <w:tcW w:w="1177" w:type="dxa"/>
            <w:vAlign w:val="center"/>
          </w:tcPr>
          <w:p w14:paraId="097BA696" w14:textId="77777777" w:rsidR="001E5244" w:rsidRPr="00EB5DC1" w:rsidRDefault="001E5244" w:rsidP="00755019">
            <w:pPr>
              <w:jc w:val="center"/>
              <w:rPr>
                <w:rFonts w:ascii="Arial" w:hAnsi="Arial" w:cs="Arial"/>
              </w:rPr>
            </w:pPr>
            <w:r>
              <w:rPr>
                <w:rFonts w:ascii="Arial" w:hAnsi="Arial" w:cs="Arial"/>
              </w:rPr>
              <w:t>4.2</w:t>
            </w:r>
          </w:p>
        </w:tc>
        <w:tc>
          <w:tcPr>
            <w:tcW w:w="4448" w:type="dxa"/>
            <w:vAlign w:val="center"/>
          </w:tcPr>
          <w:p w14:paraId="67B27645" w14:textId="77777777" w:rsidR="001E5244" w:rsidRDefault="001E5244" w:rsidP="00755019">
            <w:pPr>
              <w:pStyle w:val="NoSpacing"/>
              <w:tabs>
                <w:tab w:val="clear" w:pos="360"/>
              </w:tabs>
              <w:spacing w:after="120"/>
            </w:pPr>
            <w:r w:rsidRPr="001057D8">
              <w:t xml:space="preserve">The complaints </w:t>
            </w:r>
            <w:r w:rsidRPr="00A51FF4">
              <w:t>officer</w:t>
            </w:r>
            <w:r w:rsidRPr="001057D8">
              <w:t xml:space="preserve"> must have access to staff at all levels to facilitate </w:t>
            </w:r>
            <w:r>
              <w:t>the prompt</w:t>
            </w:r>
            <w:r w:rsidRPr="001057D8">
              <w:t xml:space="preserve"> resolution of complaints. They must also have the authority and autonomy to act to resolve disputes </w:t>
            </w:r>
            <w:r>
              <w:t>promptly</w:t>
            </w:r>
            <w:r w:rsidRPr="001057D8">
              <w:t xml:space="preserve"> and fairly</w:t>
            </w:r>
            <w:r>
              <w:t>.</w:t>
            </w:r>
          </w:p>
          <w:p w14:paraId="44703498" w14:textId="77777777" w:rsidR="001E5244" w:rsidRPr="00EB5DC1" w:rsidRDefault="001E5244" w:rsidP="00755019">
            <w:pPr>
              <w:pStyle w:val="NoSpacing"/>
              <w:tabs>
                <w:tab w:val="clear" w:pos="360"/>
              </w:tabs>
              <w:spacing w:after="120"/>
            </w:pPr>
          </w:p>
        </w:tc>
        <w:tc>
          <w:tcPr>
            <w:tcW w:w="1333" w:type="dxa"/>
            <w:shd w:val="clear" w:color="auto" w:fill="92D050"/>
            <w:vAlign w:val="center"/>
          </w:tcPr>
          <w:p w14:paraId="1F9E8AE8" w14:textId="77777777" w:rsidR="001E5244" w:rsidRPr="00EB5DC1" w:rsidRDefault="001E5244" w:rsidP="00755019">
            <w:pPr>
              <w:jc w:val="center"/>
              <w:rPr>
                <w:rFonts w:ascii="Arial" w:hAnsi="Arial" w:cs="Arial"/>
              </w:rPr>
            </w:pPr>
            <w:r w:rsidRPr="1E2F1B76">
              <w:rPr>
                <w:rFonts w:ascii="Arial" w:hAnsi="Arial" w:cs="Arial"/>
              </w:rPr>
              <w:t>YES</w:t>
            </w:r>
          </w:p>
        </w:tc>
        <w:tc>
          <w:tcPr>
            <w:tcW w:w="3748" w:type="dxa"/>
            <w:vAlign w:val="center"/>
          </w:tcPr>
          <w:p w14:paraId="20439809" w14:textId="14D01F39" w:rsidR="001E5244" w:rsidRPr="00EB5DC1" w:rsidRDefault="001E5244" w:rsidP="00755019">
            <w:pPr>
              <w:jc w:val="center"/>
              <w:rPr>
                <w:rFonts w:ascii="Arial" w:hAnsi="Arial" w:cs="Arial"/>
              </w:rPr>
            </w:pPr>
            <w:r w:rsidRPr="1E2F1B76">
              <w:rPr>
                <w:rFonts w:ascii="Arial" w:hAnsi="Arial" w:cs="Arial"/>
              </w:rPr>
              <w:t xml:space="preserve">Weekly </w:t>
            </w:r>
            <w:r w:rsidR="00484351">
              <w:rPr>
                <w:rFonts w:ascii="Arial" w:hAnsi="Arial" w:cs="Arial"/>
              </w:rPr>
              <w:t>s</w:t>
            </w:r>
            <w:r w:rsidRPr="1E2F1B76">
              <w:rPr>
                <w:rFonts w:ascii="Arial" w:hAnsi="Arial" w:cs="Arial"/>
              </w:rPr>
              <w:t xml:space="preserve">tage 2 meetings </w:t>
            </w:r>
          </w:p>
          <w:p w14:paraId="5C2C5C1F" w14:textId="77777777" w:rsidR="001E5244" w:rsidRPr="00EB5DC1" w:rsidRDefault="001E5244" w:rsidP="00755019">
            <w:pPr>
              <w:jc w:val="center"/>
              <w:rPr>
                <w:rFonts w:ascii="Arial" w:hAnsi="Arial" w:cs="Arial"/>
              </w:rPr>
            </w:pPr>
          </w:p>
          <w:p w14:paraId="2CD6FCB6" w14:textId="77777777" w:rsidR="001E5244" w:rsidRPr="00EB5DC1" w:rsidRDefault="001E5244" w:rsidP="00755019">
            <w:pPr>
              <w:jc w:val="center"/>
              <w:rPr>
                <w:rFonts w:ascii="Arial" w:hAnsi="Arial" w:cs="Arial"/>
              </w:rPr>
            </w:pPr>
            <w:r w:rsidRPr="1E2F1B76">
              <w:rPr>
                <w:rFonts w:ascii="Arial" w:hAnsi="Arial" w:cs="Arial"/>
              </w:rPr>
              <w:t xml:space="preserve">Evidenced in internal communications such as emails </w:t>
            </w:r>
          </w:p>
        </w:tc>
        <w:tc>
          <w:tcPr>
            <w:tcW w:w="3242" w:type="dxa"/>
            <w:vAlign w:val="center"/>
          </w:tcPr>
          <w:p w14:paraId="4EA997BA" w14:textId="77777777" w:rsidR="001E5244" w:rsidRPr="00EB5DC1" w:rsidRDefault="001E5244" w:rsidP="00755019">
            <w:pPr>
              <w:jc w:val="center"/>
              <w:rPr>
                <w:rFonts w:ascii="Arial" w:hAnsi="Arial" w:cs="Arial"/>
              </w:rPr>
            </w:pPr>
          </w:p>
        </w:tc>
      </w:tr>
      <w:tr w:rsidR="001E5244" w:rsidRPr="00EB5DC1" w14:paraId="6F515572" w14:textId="77777777" w:rsidTr="08AEE49D">
        <w:tc>
          <w:tcPr>
            <w:tcW w:w="1177" w:type="dxa"/>
            <w:vAlign w:val="center"/>
          </w:tcPr>
          <w:p w14:paraId="2387C2C3" w14:textId="77777777" w:rsidR="001E5244" w:rsidRPr="00EB5DC1" w:rsidRDefault="001E5244" w:rsidP="00755019">
            <w:pPr>
              <w:jc w:val="center"/>
              <w:rPr>
                <w:rFonts w:ascii="Arial" w:hAnsi="Arial" w:cs="Arial"/>
              </w:rPr>
            </w:pPr>
            <w:r>
              <w:rPr>
                <w:rFonts w:ascii="Arial" w:hAnsi="Arial" w:cs="Arial"/>
              </w:rPr>
              <w:t>4.3</w:t>
            </w:r>
          </w:p>
        </w:tc>
        <w:tc>
          <w:tcPr>
            <w:tcW w:w="4448" w:type="dxa"/>
            <w:vAlign w:val="center"/>
          </w:tcPr>
          <w:p w14:paraId="2A4768A4" w14:textId="77777777" w:rsidR="001E5244" w:rsidRPr="00EB5DC1" w:rsidRDefault="001E5244" w:rsidP="00755019">
            <w:pPr>
              <w:pStyle w:val="NoSpacing"/>
              <w:tabs>
                <w:tab w:val="clear" w:pos="360"/>
              </w:tabs>
              <w:spacing w:after="120"/>
            </w:pPr>
            <w:r>
              <w:t xml:space="preserve">Landlords are expected to prioritise complaint handling and a culture of learning from complaints. All relevant staff must be suitably trained in the importance of complaint handling. It is important that complaints </w:t>
            </w:r>
            <w:r w:rsidRPr="008254CC">
              <w:t xml:space="preserve">are seen as a </w:t>
            </w:r>
            <w:r w:rsidRPr="008254CC">
              <w:lastRenderedPageBreak/>
              <w:t>core service and must be resourced to handle complaints effectively</w:t>
            </w:r>
          </w:p>
        </w:tc>
        <w:tc>
          <w:tcPr>
            <w:tcW w:w="1333" w:type="dxa"/>
            <w:shd w:val="clear" w:color="auto" w:fill="92D050"/>
            <w:vAlign w:val="center"/>
          </w:tcPr>
          <w:p w14:paraId="10861F17" w14:textId="77777777" w:rsidR="001E5244" w:rsidRPr="00EB5DC1" w:rsidRDefault="001E5244" w:rsidP="00755019">
            <w:pPr>
              <w:jc w:val="center"/>
              <w:rPr>
                <w:rFonts w:ascii="Arial" w:hAnsi="Arial" w:cs="Arial"/>
              </w:rPr>
            </w:pPr>
            <w:r w:rsidRPr="1E2F1B76">
              <w:rPr>
                <w:rFonts w:ascii="Arial" w:hAnsi="Arial" w:cs="Arial"/>
              </w:rPr>
              <w:lastRenderedPageBreak/>
              <w:t>YES</w:t>
            </w:r>
          </w:p>
        </w:tc>
        <w:tc>
          <w:tcPr>
            <w:tcW w:w="3748" w:type="dxa"/>
            <w:vAlign w:val="center"/>
          </w:tcPr>
          <w:p w14:paraId="04638216" w14:textId="77777777" w:rsidR="001E5244" w:rsidRPr="00EB5DC1" w:rsidRDefault="001E5244" w:rsidP="00755019">
            <w:pPr>
              <w:jc w:val="center"/>
              <w:rPr>
                <w:rFonts w:ascii="Arial" w:hAnsi="Arial" w:cs="Arial"/>
              </w:rPr>
            </w:pPr>
            <w:r w:rsidRPr="1E2F1B76">
              <w:rPr>
                <w:rFonts w:ascii="Arial" w:hAnsi="Arial" w:cs="Arial"/>
              </w:rPr>
              <w:t>Weekly stage 2 complaint meetings</w:t>
            </w:r>
          </w:p>
          <w:p w14:paraId="78823977" w14:textId="77777777" w:rsidR="001E5244" w:rsidRPr="00EB5DC1" w:rsidRDefault="001E5244" w:rsidP="00755019">
            <w:pPr>
              <w:jc w:val="center"/>
              <w:rPr>
                <w:rFonts w:ascii="Arial" w:hAnsi="Arial" w:cs="Arial"/>
              </w:rPr>
            </w:pPr>
          </w:p>
          <w:p w14:paraId="36E38244" w14:textId="77777777" w:rsidR="001E5244" w:rsidRPr="00EB5DC1" w:rsidRDefault="001E5244" w:rsidP="00755019">
            <w:pPr>
              <w:jc w:val="center"/>
              <w:rPr>
                <w:rFonts w:ascii="Arial" w:hAnsi="Arial" w:cs="Arial"/>
              </w:rPr>
            </w:pPr>
            <w:r w:rsidRPr="1E2F1B76">
              <w:rPr>
                <w:rFonts w:ascii="Arial" w:hAnsi="Arial" w:cs="Arial"/>
              </w:rPr>
              <w:t>Customer services staff induction (packs)</w:t>
            </w:r>
          </w:p>
        </w:tc>
        <w:tc>
          <w:tcPr>
            <w:tcW w:w="3242" w:type="dxa"/>
            <w:vAlign w:val="center"/>
          </w:tcPr>
          <w:p w14:paraId="5109443E" w14:textId="77777777" w:rsidR="001E5244" w:rsidRPr="00EB5DC1" w:rsidRDefault="001E5244" w:rsidP="00755019">
            <w:pPr>
              <w:jc w:val="center"/>
              <w:rPr>
                <w:rFonts w:ascii="Arial" w:hAnsi="Arial" w:cs="Arial"/>
              </w:rPr>
            </w:pPr>
            <w:r>
              <w:rPr>
                <w:rFonts w:ascii="Arial" w:hAnsi="Arial" w:cs="Arial"/>
              </w:rPr>
              <w:t>Team Training Sessions Delivered and Learning materials are available on our shared company drive.</w:t>
            </w:r>
          </w:p>
          <w:p w14:paraId="6B8BDAAF" w14:textId="77777777" w:rsidR="001E5244" w:rsidRPr="00EB5DC1" w:rsidRDefault="001E5244" w:rsidP="00755019">
            <w:pPr>
              <w:jc w:val="center"/>
              <w:rPr>
                <w:rFonts w:ascii="Arial" w:hAnsi="Arial" w:cs="Arial"/>
              </w:rPr>
            </w:pPr>
          </w:p>
        </w:tc>
      </w:tr>
    </w:tbl>
    <w:p w14:paraId="1E47E995" w14:textId="77777777" w:rsidR="001E5244" w:rsidRDefault="001E5244" w:rsidP="001E5244">
      <w:pPr>
        <w:pStyle w:val="Heading1"/>
        <w:spacing w:after="120"/>
        <w:rPr>
          <w:rFonts w:cs="Arial"/>
          <w:szCs w:val="24"/>
        </w:rPr>
      </w:pPr>
      <w:r>
        <w:rPr>
          <w:rFonts w:cs="Arial"/>
          <w:szCs w:val="24"/>
        </w:rPr>
        <w:t>Section 5: The Complaint Handling Process</w:t>
      </w:r>
    </w:p>
    <w:p w14:paraId="47D8B3A6" w14:textId="77777777" w:rsidR="001E5244" w:rsidRPr="00490374" w:rsidRDefault="001E5244" w:rsidP="001E5244"/>
    <w:tbl>
      <w:tblPr>
        <w:tblStyle w:val="TableGrid"/>
        <w:tblW w:w="0" w:type="auto"/>
        <w:tblLook w:val="04A0" w:firstRow="1" w:lastRow="0" w:firstColumn="1" w:lastColumn="0" w:noHBand="0" w:noVBand="1"/>
      </w:tblPr>
      <w:tblGrid>
        <w:gridCol w:w="1177"/>
        <w:gridCol w:w="4200"/>
        <w:gridCol w:w="1857"/>
        <w:gridCol w:w="3585"/>
        <w:gridCol w:w="3129"/>
      </w:tblGrid>
      <w:tr w:rsidR="001E5244" w:rsidRPr="00EB5DC1" w14:paraId="21D1DA33" w14:textId="77777777" w:rsidTr="08AEE49D">
        <w:tc>
          <w:tcPr>
            <w:tcW w:w="1178" w:type="dxa"/>
            <w:vAlign w:val="center"/>
          </w:tcPr>
          <w:p w14:paraId="5F70BBD2" w14:textId="77777777" w:rsidR="001E5244" w:rsidRPr="00EB5DC1" w:rsidRDefault="001E5244" w:rsidP="00755019">
            <w:pPr>
              <w:jc w:val="center"/>
              <w:rPr>
                <w:rFonts w:ascii="Arial" w:hAnsi="Arial" w:cs="Arial"/>
              </w:rPr>
            </w:pPr>
            <w:r w:rsidRPr="00EB5DC1">
              <w:rPr>
                <w:rFonts w:ascii="Arial" w:hAnsi="Arial" w:cs="Arial"/>
              </w:rPr>
              <w:t>Code provision</w:t>
            </w:r>
          </w:p>
        </w:tc>
        <w:tc>
          <w:tcPr>
            <w:tcW w:w="4455" w:type="dxa"/>
            <w:vAlign w:val="center"/>
          </w:tcPr>
          <w:p w14:paraId="02E2634D" w14:textId="77777777" w:rsidR="001E5244" w:rsidRPr="00EB5DC1" w:rsidRDefault="001E5244" w:rsidP="00755019">
            <w:pPr>
              <w:jc w:val="center"/>
              <w:rPr>
                <w:rFonts w:ascii="Arial" w:hAnsi="Arial" w:cs="Arial"/>
              </w:rPr>
            </w:pPr>
            <w:r w:rsidRPr="00EB5DC1">
              <w:rPr>
                <w:rFonts w:ascii="Arial" w:hAnsi="Arial" w:cs="Arial"/>
              </w:rPr>
              <w:t>Code requirement</w:t>
            </w:r>
          </w:p>
        </w:tc>
        <w:tc>
          <w:tcPr>
            <w:tcW w:w="1332" w:type="dxa"/>
            <w:vAlign w:val="center"/>
          </w:tcPr>
          <w:p w14:paraId="420825B0" w14:textId="77777777" w:rsidR="001E5244" w:rsidRPr="00EB5DC1" w:rsidRDefault="001E5244" w:rsidP="00755019">
            <w:pPr>
              <w:jc w:val="center"/>
              <w:rPr>
                <w:rFonts w:ascii="Arial" w:hAnsi="Arial" w:cs="Arial"/>
              </w:rPr>
            </w:pPr>
            <w:r w:rsidRPr="00EB5DC1">
              <w:rPr>
                <w:rFonts w:ascii="Arial" w:hAnsi="Arial" w:cs="Arial"/>
              </w:rPr>
              <w:t>Comply: Yes / No</w:t>
            </w:r>
          </w:p>
        </w:tc>
        <w:tc>
          <w:tcPr>
            <w:tcW w:w="3744" w:type="dxa"/>
            <w:vAlign w:val="center"/>
          </w:tcPr>
          <w:p w14:paraId="4D9AAAEE" w14:textId="77777777" w:rsidR="001E5244" w:rsidRPr="00EB5DC1" w:rsidRDefault="001E5244" w:rsidP="00755019">
            <w:pPr>
              <w:jc w:val="center"/>
              <w:rPr>
                <w:rFonts w:ascii="Arial" w:hAnsi="Arial" w:cs="Arial"/>
              </w:rPr>
            </w:pPr>
            <w:r w:rsidRPr="00EB5DC1">
              <w:rPr>
                <w:rFonts w:ascii="Arial" w:hAnsi="Arial" w:cs="Arial"/>
              </w:rPr>
              <w:t>Evidence</w:t>
            </w:r>
          </w:p>
        </w:tc>
        <w:tc>
          <w:tcPr>
            <w:tcW w:w="3239" w:type="dxa"/>
            <w:vAlign w:val="center"/>
          </w:tcPr>
          <w:p w14:paraId="419C3CB6" w14:textId="77777777" w:rsidR="001E5244" w:rsidRPr="00EB5DC1" w:rsidRDefault="001E5244" w:rsidP="00755019">
            <w:pPr>
              <w:jc w:val="center"/>
              <w:rPr>
                <w:rFonts w:ascii="Arial" w:hAnsi="Arial" w:cs="Arial"/>
              </w:rPr>
            </w:pPr>
            <w:r w:rsidRPr="00EB5DC1">
              <w:rPr>
                <w:rFonts w:ascii="Arial" w:hAnsi="Arial" w:cs="Arial"/>
              </w:rPr>
              <w:t>Commentary / explanation</w:t>
            </w:r>
          </w:p>
        </w:tc>
      </w:tr>
      <w:tr w:rsidR="001E5244" w:rsidRPr="00EB5DC1" w14:paraId="691D3E90" w14:textId="77777777" w:rsidTr="08AEE49D">
        <w:tc>
          <w:tcPr>
            <w:tcW w:w="1178" w:type="dxa"/>
            <w:vAlign w:val="center"/>
          </w:tcPr>
          <w:p w14:paraId="0AACA654" w14:textId="77777777" w:rsidR="001E5244" w:rsidRPr="00EB5DC1" w:rsidRDefault="001E5244" w:rsidP="00755019">
            <w:pPr>
              <w:jc w:val="center"/>
              <w:rPr>
                <w:rFonts w:ascii="Arial" w:hAnsi="Arial" w:cs="Arial"/>
              </w:rPr>
            </w:pPr>
            <w:r>
              <w:rPr>
                <w:rFonts w:ascii="Arial" w:hAnsi="Arial" w:cs="Arial"/>
              </w:rPr>
              <w:t>5.1</w:t>
            </w:r>
          </w:p>
        </w:tc>
        <w:tc>
          <w:tcPr>
            <w:tcW w:w="4455" w:type="dxa"/>
            <w:vAlign w:val="center"/>
          </w:tcPr>
          <w:p w14:paraId="1C75A927" w14:textId="77777777" w:rsidR="001E5244" w:rsidRPr="00DF1ED8" w:rsidRDefault="001E5244" w:rsidP="00755019">
            <w:pPr>
              <w:pStyle w:val="NoSpacing"/>
              <w:tabs>
                <w:tab w:val="clear" w:pos="360"/>
              </w:tabs>
              <w:spacing w:after="120"/>
              <w:rPr>
                <w:strike/>
              </w:rPr>
            </w:pPr>
            <w:r>
              <w:rPr>
                <w:lang w:eastAsia="en-GB"/>
              </w:rPr>
              <w:t>Landlord</w:t>
            </w:r>
            <w:r w:rsidRPr="340D2846">
              <w:rPr>
                <w:lang w:eastAsia="en-GB"/>
              </w:rPr>
              <w:t xml:space="preserve">s must </w:t>
            </w:r>
            <w:r>
              <w:rPr>
                <w:lang w:eastAsia="en-GB"/>
              </w:rPr>
              <w:t>have a single</w:t>
            </w:r>
            <w:r w:rsidRPr="340D2846">
              <w:rPr>
                <w:lang w:eastAsia="en-GB"/>
              </w:rPr>
              <w:t xml:space="preserve"> policy in place for </w:t>
            </w:r>
            <w:r>
              <w:rPr>
                <w:lang w:eastAsia="en-GB"/>
              </w:rPr>
              <w:t xml:space="preserve">dealing with </w:t>
            </w:r>
            <w:r w:rsidRPr="340D2846">
              <w:rPr>
                <w:lang w:eastAsia="en-GB"/>
              </w:rPr>
              <w:t>complaints covered by this Code.</w:t>
            </w:r>
            <w:r>
              <w:rPr>
                <w:lang w:eastAsia="en-GB"/>
              </w:rPr>
              <w:t xml:space="preserve"> </w:t>
            </w:r>
            <w:r>
              <w:t>Residents must not be treated differentl</w:t>
            </w:r>
            <w:r w:rsidRPr="008254CC">
              <w:t xml:space="preserve">y if they complain.  </w:t>
            </w:r>
          </w:p>
        </w:tc>
        <w:tc>
          <w:tcPr>
            <w:tcW w:w="1332" w:type="dxa"/>
            <w:shd w:val="clear" w:color="auto" w:fill="92D050"/>
            <w:vAlign w:val="center"/>
          </w:tcPr>
          <w:p w14:paraId="68E6FF54" w14:textId="77777777" w:rsidR="001E5244" w:rsidRPr="00EB5DC1" w:rsidRDefault="001E5244" w:rsidP="00755019">
            <w:pPr>
              <w:jc w:val="center"/>
              <w:rPr>
                <w:rFonts w:ascii="Arial" w:hAnsi="Arial" w:cs="Arial"/>
              </w:rPr>
            </w:pPr>
            <w:r w:rsidRPr="1E2F1B76">
              <w:rPr>
                <w:rFonts w:ascii="Arial" w:hAnsi="Arial" w:cs="Arial"/>
              </w:rPr>
              <w:t>YES</w:t>
            </w:r>
          </w:p>
        </w:tc>
        <w:tc>
          <w:tcPr>
            <w:tcW w:w="3744" w:type="dxa"/>
            <w:vAlign w:val="center"/>
          </w:tcPr>
          <w:p w14:paraId="00DE2245" w14:textId="77777777" w:rsidR="001E5244" w:rsidRPr="00EB5DC1" w:rsidRDefault="001E5244" w:rsidP="00755019">
            <w:pPr>
              <w:jc w:val="center"/>
              <w:rPr>
                <w:rFonts w:ascii="Arial" w:hAnsi="Arial" w:cs="Arial"/>
              </w:rPr>
            </w:pPr>
            <w:r w:rsidRPr="1E2F1B76">
              <w:rPr>
                <w:rFonts w:ascii="Arial" w:hAnsi="Arial" w:cs="Arial"/>
              </w:rPr>
              <w:t xml:space="preserve">Complaints Policy in place and published on our website </w:t>
            </w:r>
          </w:p>
        </w:tc>
        <w:tc>
          <w:tcPr>
            <w:tcW w:w="3239" w:type="dxa"/>
            <w:vAlign w:val="center"/>
          </w:tcPr>
          <w:p w14:paraId="64D561FE" w14:textId="77777777" w:rsidR="001E5244" w:rsidRPr="00EB5DC1" w:rsidRDefault="001E5244" w:rsidP="00755019">
            <w:pPr>
              <w:jc w:val="center"/>
              <w:rPr>
                <w:rFonts w:ascii="Arial" w:hAnsi="Arial" w:cs="Arial"/>
              </w:rPr>
            </w:pPr>
          </w:p>
        </w:tc>
      </w:tr>
      <w:tr w:rsidR="001E5244" w:rsidRPr="00EB5DC1" w14:paraId="2B8E2AE4" w14:textId="77777777" w:rsidTr="08AEE49D">
        <w:tc>
          <w:tcPr>
            <w:tcW w:w="1178" w:type="dxa"/>
            <w:vAlign w:val="center"/>
          </w:tcPr>
          <w:p w14:paraId="21F61832" w14:textId="77777777" w:rsidR="001E5244" w:rsidRPr="00EB5DC1" w:rsidRDefault="001E5244" w:rsidP="00755019">
            <w:pPr>
              <w:jc w:val="center"/>
              <w:rPr>
                <w:rFonts w:ascii="Arial" w:hAnsi="Arial" w:cs="Arial"/>
              </w:rPr>
            </w:pPr>
            <w:r>
              <w:rPr>
                <w:rFonts w:ascii="Arial" w:hAnsi="Arial" w:cs="Arial"/>
              </w:rPr>
              <w:t>5.2</w:t>
            </w:r>
          </w:p>
        </w:tc>
        <w:tc>
          <w:tcPr>
            <w:tcW w:w="4455" w:type="dxa"/>
            <w:vAlign w:val="center"/>
          </w:tcPr>
          <w:p w14:paraId="790AEFA2" w14:textId="77777777" w:rsidR="001E5244" w:rsidRPr="00EB5DC1" w:rsidRDefault="001E5244" w:rsidP="00755019">
            <w:pPr>
              <w:pStyle w:val="NoSpacing"/>
              <w:tabs>
                <w:tab w:val="clear" w:pos="360"/>
              </w:tabs>
              <w:spacing w:after="120"/>
            </w:pPr>
            <w:r w:rsidRPr="008151C6">
              <w:t xml:space="preserve">The early and local resolution of issues between landlords and residents is key to effective complaint handling. It is not appropriate to have extra named stages (such as ‘stage 0’ or ‘informal complaint’) as this causes unnecessary confusion.  </w:t>
            </w:r>
          </w:p>
        </w:tc>
        <w:tc>
          <w:tcPr>
            <w:tcW w:w="1332" w:type="dxa"/>
            <w:shd w:val="clear" w:color="auto" w:fill="92D050"/>
            <w:vAlign w:val="center"/>
          </w:tcPr>
          <w:p w14:paraId="3397FFE8" w14:textId="77777777" w:rsidR="001E5244" w:rsidRPr="00EB5DC1" w:rsidRDefault="001E5244" w:rsidP="00755019">
            <w:pPr>
              <w:jc w:val="center"/>
              <w:rPr>
                <w:rFonts w:ascii="Arial" w:hAnsi="Arial" w:cs="Arial"/>
              </w:rPr>
            </w:pPr>
            <w:r w:rsidRPr="1E2F1B76">
              <w:rPr>
                <w:rFonts w:ascii="Arial" w:hAnsi="Arial" w:cs="Arial"/>
              </w:rPr>
              <w:t>YES</w:t>
            </w:r>
          </w:p>
        </w:tc>
        <w:tc>
          <w:tcPr>
            <w:tcW w:w="3744" w:type="dxa"/>
            <w:vAlign w:val="center"/>
          </w:tcPr>
          <w:p w14:paraId="69412A0A" w14:textId="77777777" w:rsidR="001E5244" w:rsidRPr="00EB5DC1" w:rsidRDefault="001E5244" w:rsidP="00755019">
            <w:pPr>
              <w:jc w:val="center"/>
              <w:rPr>
                <w:rFonts w:ascii="Arial" w:hAnsi="Arial" w:cs="Arial"/>
              </w:rPr>
            </w:pPr>
            <w:r w:rsidRPr="1E2F1B76">
              <w:rPr>
                <w:rFonts w:ascii="Arial" w:hAnsi="Arial" w:cs="Arial"/>
              </w:rPr>
              <w:t>Evidenced in our two-stage policy</w:t>
            </w:r>
          </w:p>
        </w:tc>
        <w:tc>
          <w:tcPr>
            <w:tcW w:w="3239" w:type="dxa"/>
            <w:vAlign w:val="center"/>
          </w:tcPr>
          <w:p w14:paraId="03F6BBC5" w14:textId="77777777" w:rsidR="001E5244" w:rsidRPr="00EB5DC1" w:rsidRDefault="001E5244" w:rsidP="00755019">
            <w:pPr>
              <w:jc w:val="center"/>
              <w:rPr>
                <w:rFonts w:ascii="Arial" w:hAnsi="Arial" w:cs="Arial"/>
              </w:rPr>
            </w:pPr>
          </w:p>
        </w:tc>
      </w:tr>
      <w:tr w:rsidR="001E5244" w:rsidRPr="00EB5DC1" w14:paraId="3E66E689" w14:textId="77777777" w:rsidTr="08AEE49D">
        <w:tc>
          <w:tcPr>
            <w:tcW w:w="1178" w:type="dxa"/>
            <w:vAlign w:val="center"/>
          </w:tcPr>
          <w:p w14:paraId="08103AC2" w14:textId="77777777" w:rsidR="001E5244" w:rsidRPr="00EB5DC1" w:rsidRDefault="001E5244" w:rsidP="00755019">
            <w:pPr>
              <w:jc w:val="center"/>
              <w:rPr>
                <w:rFonts w:ascii="Arial" w:hAnsi="Arial" w:cs="Arial"/>
              </w:rPr>
            </w:pPr>
            <w:r>
              <w:rPr>
                <w:rFonts w:ascii="Arial" w:hAnsi="Arial" w:cs="Arial"/>
              </w:rPr>
              <w:t>5.3</w:t>
            </w:r>
          </w:p>
        </w:tc>
        <w:tc>
          <w:tcPr>
            <w:tcW w:w="4455" w:type="dxa"/>
            <w:vAlign w:val="center"/>
          </w:tcPr>
          <w:p w14:paraId="71AAD45A" w14:textId="77777777" w:rsidR="001E5244" w:rsidRPr="00EB5DC1" w:rsidRDefault="001E5244" w:rsidP="00755019">
            <w:pPr>
              <w:pStyle w:val="NoSpacing"/>
              <w:tabs>
                <w:tab w:val="clear" w:pos="360"/>
              </w:tabs>
              <w:spacing w:after="120"/>
            </w:pPr>
            <w:r w:rsidRPr="00F6720A">
              <w:t>A process with more than two stages is not acceptable under any circumstances as this will make the complaint process unduly long and delay access to the Ombudsman.</w:t>
            </w:r>
          </w:p>
        </w:tc>
        <w:tc>
          <w:tcPr>
            <w:tcW w:w="1332" w:type="dxa"/>
            <w:shd w:val="clear" w:color="auto" w:fill="92D050"/>
            <w:vAlign w:val="center"/>
          </w:tcPr>
          <w:p w14:paraId="41A18385" w14:textId="77777777" w:rsidR="001E5244" w:rsidRPr="00EB5DC1" w:rsidRDefault="001E5244" w:rsidP="00755019">
            <w:pPr>
              <w:jc w:val="center"/>
              <w:rPr>
                <w:rFonts w:ascii="Arial" w:hAnsi="Arial" w:cs="Arial"/>
              </w:rPr>
            </w:pPr>
            <w:r w:rsidRPr="1E2F1B76">
              <w:rPr>
                <w:rFonts w:ascii="Arial" w:hAnsi="Arial" w:cs="Arial"/>
              </w:rPr>
              <w:t>YES</w:t>
            </w:r>
          </w:p>
        </w:tc>
        <w:tc>
          <w:tcPr>
            <w:tcW w:w="3744" w:type="dxa"/>
            <w:vAlign w:val="center"/>
          </w:tcPr>
          <w:p w14:paraId="6C3F64D9" w14:textId="77777777" w:rsidR="001E5244" w:rsidRPr="00EB5DC1" w:rsidRDefault="001E5244" w:rsidP="00755019">
            <w:pPr>
              <w:jc w:val="center"/>
              <w:rPr>
                <w:rFonts w:ascii="Arial" w:hAnsi="Arial" w:cs="Arial"/>
              </w:rPr>
            </w:pPr>
            <w:r w:rsidRPr="1E2F1B76">
              <w:rPr>
                <w:rFonts w:ascii="Arial" w:hAnsi="Arial" w:cs="Arial"/>
              </w:rPr>
              <w:t>Evidenced in our two-stage policy</w:t>
            </w:r>
          </w:p>
          <w:p w14:paraId="570CC960" w14:textId="77777777" w:rsidR="001E5244" w:rsidRPr="00EB5DC1" w:rsidRDefault="001E5244" w:rsidP="00755019">
            <w:pPr>
              <w:jc w:val="center"/>
              <w:rPr>
                <w:rFonts w:ascii="Arial" w:hAnsi="Arial" w:cs="Arial"/>
              </w:rPr>
            </w:pPr>
          </w:p>
        </w:tc>
        <w:tc>
          <w:tcPr>
            <w:tcW w:w="3239" w:type="dxa"/>
            <w:vAlign w:val="center"/>
          </w:tcPr>
          <w:p w14:paraId="20963B1F" w14:textId="77777777" w:rsidR="001E5244" w:rsidRPr="00EB5DC1" w:rsidRDefault="001E5244" w:rsidP="00755019">
            <w:pPr>
              <w:jc w:val="center"/>
              <w:rPr>
                <w:rFonts w:ascii="Arial" w:hAnsi="Arial" w:cs="Arial"/>
              </w:rPr>
            </w:pPr>
          </w:p>
        </w:tc>
      </w:tr>
      <w:tr w:rsidR="001E5244" w:rsidRPr="00EB5DC1" w14:paraId="58F8D282" w14:textId="77777777" w:rsidTr="08AEE49D">
        <w:tc>
          <w:tcPr>
            <w:tcW w:w="1178" w:type="dxa"/>
            <w:vAlign w:val="center"/>
          </w:tcPr>
          <w:p w14:paraId="0CA6DA2F" w14:textId="77777777" w:rsidR="001E5244" w:rsidRPr="00EB5DC1" w:rsidRDefault="001E5244" w:rsidP="00755019">
            <w:pPr>
              <w:jc w:val="center"/>
              <w:rPr>
                <w:rFonts w:ascii="Arial" w:hAnsi="Arial" w:cs="Arial"/>
              </w:rPr>
            </w:pPr>
            <w:r>
              <w:rPr>
                <w:rFonts w:ascii="Arial" w:hAnsi="Arial" w:cs="Arial"/>
              </w:rPr>
              <w:t>5.4</w:t>
            </w:r>
          </w:p>
        </w:tc>
        <w:tc>
          <w:tcPr>
            <w:tcW w:w="4455" w:type="dxa"/>
            <w:vAlign w:val="center"/>
          </w:tcPr>
          <w:p w14:paraId="780CEA54" w14:textId="77777777" w:rsidR="001E5244" w:rsidRDefault="001E5244" w:rsidP="00755019">
            <w:pPr>
              <w:pStyle w:val="NoSpacing"/>
              <w:tabs>
                <w:tab w:val="clear" w:pos="360"/>
              </w:tabs>
              <w:spacing w:after="120"/>
              <w:rPr>
                <w:rStyle w:val="normaltextrun"/>
                <w:color w:val="000000"/>
                <w:shd w:val="clear" w:color="auto" w:fill="FFFFFF"/>
              </w:rPr>
            </w:pPr>
            <w:r>
              <w:rPr>
                <w:rStyle w:val="normaltextrun"/>
                <w:color w:val="000000"/>
                <w:shd w:val="clear" w:color="auto" w:fill="FFFFFF"/>
              </w:rPr>
              <w:t xml:space="preserve">Where a landlord’s complaint response is handled by a third party (e.g. a contractor or independent adjudicator) at any stage, it must form part of the </w:t>
            </w:r>
            <w:r>
              <w:rPr>
                <w:rStyle w:val="normaltextrun"/>
                <w:color w:val="000000"/>
                <w:shd w:val="clear" w:color="auto" w:fill="FFFFFF"/>
              </w:rPr>
              <w:lastRenderedPageBreak/>
              <w:t>two stage complaints process set out in this Code. Residents must not be expected to go through two complaints processes.</w:t>
            </w:r>
          </w:p>
          <w:p w14:paraId="22868DA1" w14:textId="77777777" w:rsidR="001E5244" w:rsidRPr="00EB5DC1" w:rsidRDefault="001E5244" w:rsidP="00755019">
            <w:pPr>
              <w:pStyle w:val="NoSpacing"/>
              <w:tabs>
                <w:tab w:val="clear" w:pos="360"/>
              </w:tabs>
              <w:spacing w:after="120"/>
            </w:pPr>
          </w:p>
        </w:tc>
        <w:tc>
          <w:tcPr>
            <w:tcW w:w="1332" w:type="dxa"/>
            <w:shd w:val="clear" w:color="auto" w:fill="92D050"/>
            <w:vAlign w:val="center"/>
          </w:tcPr>
          <w:p w14:paraId="1EF42FBC" w14:textId="77777777" w:rsidR="001E5244" w:rsidRPr="00EB5DC1" w:rsidRDefault="001E5244" w:rsidP="00755019">
            <w:pPr>
              <w:jc w:val="center"/>
              <w:rPr>
                <w:rFonts w:ascii="Arial" w:hAnsi="Arial" w:cs="Arial"/>
              </w:rPr>
            </w:pPr>
            <w:r w:rsidRPr="1E2F1B76">
              <w:rPr>
                <w:rFonts w:ascii="Arial" w:hAnsi="Arial" w:cs="Arial"/>
              </w:rPr>
              <w:lastRenderedPageBreak/>
              <w:t>YES</w:t>
            </w:r>
          </w:p>
        </w:tc>
        <w:tc>
          <w:tcPr>
            <w:tcW w:w="3744" w:type="dxa"/>
            <w:vAlign w:val="center"/>
          </w:tcPr>
          <w:p w14:paraId="18D7F566" w14:textId="77777777" w:rsidR="001E5244" w:rsidRPr="00EB5DC1" w:rsidRDefault="001E5244" w:rsidP="00755019">
            <w:pPr>
              <w:jc w:val="center"/>
              <w:rPr>
                <w:rFonts w:ascii="Arial" w:hAnsi="Arial" w:cs="Arial"/>
              </w:rPr>
            </w:pPr>
            <w:r w:rsidRPr="1E2F1B76">
              <w:rPr>
                <w:rFonts w:ascii="Arial" w:hAnsi="Arial" w:cs="Arial"/>
              </w:rPr>
              <w:t>Section 2.9 of the complaints policy</w:t>
            </w:r>
          </w:p>
        </w:tc>
        <w:tc>
          <w:tcPr>
            <w:tcW w:w="3239" w:type="dxa"/>
            <w:vAlign w:val="center"/>
          </w:tcPr>
          <w:p w14:paraId="2FEE0314" w14:textId="77777777" w:rsidR="001E5244" w:rsidRPr="00EB5DC1" w:rsidRDefault="001E5244" w:rsidP="00755019">
            <w:pPr>
              <w:jc w:val="center"/>
              <w:rPr>
                <w:rFonts w:ascii="Arial" w:hAnsi="Arial" w:cs="Arial"/>
              </w:rPr>
            </w:pPr>
          </w:p>
        </w:tc>
      </w:tr>
      <w:tr w:rsidR="001E5244" w:rsidRPr="00EB5DC1" w14:paraId="0B10B434" w14:textId="77777777" w:rsidTr="08AEE49D">
        <w:tc>
          <w:tcPr>
            <w:tcW w:w="1178" w:type="dxa"/>
            <w:vAlign w:val="center"/>
          </w:tcPr>
          <w:p w14:paraId="5CB0A090" w14:textId="77777777" w:rsidR="001E5244" w:rsidRPr="00EB5DC1" w:rsidRDefault="001E5244" w:rsidP="00755019">
            <w:pPr>
              <w:jc w:val="center"/>
              <w:rPr>
                <w:rFonts w:ascii="Arial" w:hAnsi="Arial" w:cs="Arial"/>
              </w:rPr>
            </w:pPr>
            <w:r>
              <w:rPr>
                <w:rFonts w:ascii="Arial" w:hAnsi="Arial" w:cs="Arial"/>
              </w:rPr>
              <w:t>5.5</w:t>
            </w:r>
          </w:p>
        </w:tc>
        <w:tc>
          <w:tcPr>
            <w:tcW w:w="4455" w:type="dxa"/>
            <w:vAlign w:val="center"/>
          </w:tcPr>
          <w:p w14:paraId="7F0C9E42" w14:textId="77777777" w:rsidR="001E5244" w:rsidRPr="00EB5DC1" w:rsidRDefault="001E5244" w:rsidP="00755019">
            <w:pPr>
              <w:pStyle w:val="NoSpacing"/>
              <w:tabs>
                <w:tab w:val="clear" w:pos="360"/>
              </w:tabs>
              <w:spacing w:after="120"/>
            </w:pPr>
            <w:r>
              <w:rPr>
                <w:rStyle w:val="normaltextrun"/>
                <w:rFonts w:eastAsiaTheme="majorEastAsia"/>
                <w:color w:val="000000"/>
                <w:shd w:val="clear" w:color="auto" w:fill="FFFFFF"/>
              </w:rPr>
              <w:t>Landlords are responsible for ensuring that any third parties handle complaints in line with the Code. </w:t>
            </w:r>
            <w:r>
              <w:rPr>
                <w:rStyle w:val="eop"/>
                <w:color w:val="000000"/>
                <w:shd w:val="clear" w:color="auto" w:fill="FFFFFF"/>
              </w:rPr>
              <w:t> </w:t>
            </w:r>
          </w:p>
        </w:tc>
        <w:tc>
          <w:tcPr>
            <w:tcW w:w="1332" w:type="dxa"/>
            <w:shd w:val="clear" w:color="auto" w:fill="92D050"/>
            <w:vAlign w:val="center"/>
          </w:tcPr>
          <w:p w14:paraId="22204409" w14:textId="77777777" w:rsidR="001E5244" w:rsidRPr="00EB5DC1" w:rsidRDefault="001E5244" w:rsidP="00755019">
            <w:pPr>
              <w:jc w:val="center"/>
              <w:rPr>
                <w:rFonts w:ascii="Arial" w:hAnsi="Arial" w:cs="Arial"/>
              </w:rPr>
            </w:pPr>
            <w:r w:rsidRPr="1E2F1B76">
              <w:rPr>
                <w:rFonts w:ascii="Arial" w:hAnsi="Arial" w:cs="Arial"/>
              </w:rPr>
              <w:t>YES</w:t>
            </w:r>
          </w:p>
        </w:tc>
        <w:tc>
          <w:tcPr>
            <w:tcW w:w="3744" w:type="dxa"/>
            <w:vAlign w:val="center"/>
          </w:tcPr>
          <w:p w14:paraId="4ADEE310" w14:textId="77777777" w:rsidR="001E5244" w:rsidRPr="00EB5DC1" w:rsidRDefault="001E5244" w:rsidP="00755019">
            <w:pPr>
              <w:jc w:val="center"/>
              <w:rPr>
                <w:rFonts w:ascii="Arial" w:hAnsi="Arial" w:cs="Arial"/>
              </w:rPr>
            </w:pPr>
            <w:r w:rsidRPr="1E2F1B76">
              <w:rPr>
                <w:rFonts w:ascii="Arial" w:hAnsi="Arial" w:cs="Arial"/>
              </w:rPr>
              <w:t>Section 2.9 of the complaints policy</w:t>
            </w:r>
          </w:p>
          <w:p w14:paraId="63B9B5D3" w14:textId="77777777" w:rsidR="001E5244" w:rsidRPr="00EB5DC1" w:rsidRDefault="001E5244" w:rsidP="00755019">
            <w:pPr>
              <w:jc w:val="center"/>
              <w:rPr>
                <w:rFonts w:ascii="Arial" w:hAnsi="Arial" w:cs="Arial"/>
              </w:rPr>
            </w:pPr>
          </w:p>
        </w:tc>
        <w:tc>
          <w:tcPr>
            <w:tcW w:w="3239" w:type="dxa"/>
            <w:vAlign w:val="center"/>
          </w:tcPr>
          <w:p w14:paraId="668157C3" w14:textId="77777777" w:rsidR="001E5244" w:rsidRPr="00EB5DC1" w:rsidRDefault="001E5244" w:rsidP="00755019">
            <w:pPr>
              <w:jc w:val="center"/>
              <w:rPr>
                <w:rFonts w:ascii="Arial" w:hAnsi="Arial" w:cs="Arial"/>
              </w:rPr>
            </w:pPr>
          </w:p>
        </w:tc>
      </w:tr>
      <w:tr w:rsidR="001E5244" w:rsidRPr="00EB5DC1" w14:paraId="22AD5B4A" w14:textId="77777777" w:rsidTr="08AEE49D">
        <w:tc>
          <w:tcPr>
            <w:tcW w:w="1178" w:type="dxa"/>
            <w:vAlign w:val="center"/>
          </w:tcPr>
          <w:p w14:paraId="1ADDD2A2" w14:textId="77777777" w:rsidR="001E5244" w:rsidRPr="00EB5DC1" w:rsidRDefault="001E5244" w:rsidP="00755019">
            <w:pPr>
              <w:jc w:val="center"/>
              <w:rPr>
                <w:rFonts w:ascii="Arial" w:hAnsi="Arial" w:cs="Arial"/>
              </w:rPr>
            </w:pPr>
            <w:r>
              <w:rPr>
                <w:rFonts w:ascii="Arial" w:hAnsi="Arial" w:cs="Arial"/>
              </w:rPr>
              <w:t>5.6</w:t>
            </w:r>
          </w:p>
        </w:tc>
        <w:tc>
          <w:tcPr>
            <w:tcW w:w="4455" w:type="dxa"/>
            <w:vAlign w:val="center"/>
          </w:tcPr>
          <w:p w14:paraId="4AE65CFA" w14:textId="77777777" w:rsidR="001E5244" w:rsidRPr="00EB5DC1" w:rsidRDefault="001E5244" w:rsidP="00755019">
            <w:pPr>
              <w:pStyle w:val="NoSpacing"/>
              <w:tabs>
                <w:tab w:val="clear" w:pos="360"/>
              </w:tabs>
              <w:spacing w:after="120"/>
            </w:pPr>
            <w:r>
              <w:rPr>
                <w:rStyle w:val="normaltextrun"/>
                <w:rFonts w:eastAsiaTheme="majorEastAsia"/>
                <w:color w:val="000000"/>
                <w:shd w:val="clear" w:color="auto" w:fill="FFFFFF"/>
              </w:rPr>
              <w:t>When a complaint is logged at Stage 1 or escalated to Stage 2, landlords must set out their understanding of the complaint and the outcomes the resident is seeking. The Code will refer to this as “the complaint definition”. If any aspect of the complaint is unclear, the resident must be asked for clarification.</w:t>
            </w:r>
            <w:r>
              <w:rPr>
                <w:rStyle w:val="eop"/>
                <w:color w:val="000000"/>
                <w:shd w:val="clear" w:color="auto" w:fill="FFFFFF"/>
              </w:rPr>
              <w:t> </w:t>
            </w:r>
          </w:p>
        </w:tc>
        <w:tc>
          <w:tcPr>
            <w:tcW w:w="1332" w:type="dxa"/>
            <w:shd w:val="clear" w:color="auto" w:fill="92D050"/>
            <w:vAlign w:val="center"/>
          </w:tcPr>
          <w:p w14:paraId="0289D1A5" w14:textId="77777777" w:rsidR="001E5244" w:rsidRPr="00EB5DC1" w:rsidRDefault="001E5244" w:rsidP="00755019">
            <w:pPr>
              <w:jc w:val="center"/>
              <w:rPr>
                <w:rFonts w:ascii="Arial" w:hAnsi="Arial" w:cs="Arial"/>
              </w:rPr>
            </w:pPr>
            <w:r w:rsidRPr="1E2F1B76">
              <w:rPr>
                <w:rFonts w:ascii="Arial" w:hAnsi="Arial" w:cs="Arial"/>
              </w:rPr>
              <w:t>YES</w:t>
            </w:r>
          </w:p>
        </w:tc>
        <w:tc>
          <w:tcPr>
            <w:tcW w:w="3744" w:type="dxa"/>
            <w:vAlign w:val="center"/>
          </w:tcPr>
          <w:p w14:paraId="7C3C4CDA" w14:textId="77777777" w:rsidR="001E5244" w:rsidRPr="00EB5DC1" w:rsidRDefault="001E5244" w:rsidP="00755019">
            <w:pPr>
              <w:jc w:val="center"/>
              <w:rPr>
                <w:rFonts w:ascii="Arial" w:hAnsi="Arial" w:cs="Arial"/>
              </w:rPr>
            </w:pPr>
            <w:r w:rsidRPr="1E2F1B76">
              <w:rPr>
                <w:rFonts w:ascii="Arial" w:hAnsi="Arial" w:cs="Arial"/>
              </w:rPr>
              <w:t xml:space="preserve">Evidenced in complaint response templates (stage 1+2)  </w:t>
            </w:r>
          </w:p>
          <w:p w14:paraId="305D43F4" w14:textId="77777777" w:rsidR="001E5244" w:rsidRPr="00EB5DC1" w:rsidRDefault="001E5244" w:rsidP="00755019">
            <w:pPr>
              <w:jc w:val="center"/>
              <w:rPr>
                <w:rFonts w:ascii="Arial" w:hAnsi="Arial" w:cs="Arial"/>
              </w:rPr>
            </w:pPr>
            <w:r w:rsidRPr="1E2F1B76">
              <w:rPr>
                <w:rFonts w:ascii="Arial" w:hAnsi="Arial" w:cs="Arial"/>
              </w:rPr>
              <w:t>Evidenced in individual complaint responses that have been issued</w:t>
            </w:r>
          </w:p>
        </w:tc>
        <w:tc>
          <w:tcPr>
            <w:tcW w:w="3239" w:type="dxa"/>
            <w:vAlign w:val="center"/>
          </w:tcPr>
          <w:p w14:paraId="0504C2AF" w14:textId="77777777" w:rsidR="001E5244" w:rsidRPr="00EB5DC1" w:rsidRDefault="001E5244" w:rsidP="00755019">
            <w:pPr>
              <w:jc w:val="center"/>
              <w:rPr>
                <w:rFonts w:ascii="Arial" w:hAnsi="Arial" w:cs="Arial"/>
              </w:rPr>
            </w:pPr>
          </w:p>
        </w:tc>
      </w:tr>
      <w:tr w:rsidR="001E5244" w:rsidRPr="00EB5DC1" w14:paraId="400899C6" w14:textId="77777777" w:rsidTr="08AEE49D">
        <w:tc>
          <w:tcPr>
            <w:tcW w:w="1178" w:type="dxa"/>
            <w:vAlign w:val="center"/>
          </w:tcPr>
          <w:p w14:paraId="6F93E3B2" w14:textId="77777777" w:rsidR="001E5244" w:rsidRPr="00EB5DC1" w:rsidRDefault="001E5244" w:rsidP="00755019">
            <w:pPr>
              <w:jc w:val="center"/>
              <w:rPr>
                <w:rFonts w:ascii="Arial" w:hAnsi="Arial" w:cs="Arial"/>
              </w:rPr>
            </w:pPr>
            <w:r>
              <w:rPr>
                <w:rFonts w:ascii="Arial" w:hAnsi="Arial" w:cs="Arial"/>
              </w:rPr>
              <w:t>5.7</w:t>
            </w:r>
          </w:p>
        </w:tc>
        <w:tc>
          <w:tcPr>
            <w:tcW w:w="4455" w:type="dxa"/>
            <w:vAlign w:val="center"/>
          </w:tcPr>
          <w:p w14:paraId="17931E40" w14:textId="77777777" w:rsidR="001E5244" w:rsidRPr="00EB5DC1" w:rsidRDefault="001E5244" w:rsidP="00755019">
            <w:pPr>
              <w:pStyle w:val="NoSpacing"/>
              <w:tabs>
                <w:tab w:val="clear" w:pos="360"/>
              </w:tabs>
              <w:spacing w:after="120"/>
            </w:pPr>
            <w:r>
              <w:rPr>
                <w:rStyle w:val="normaltextrun"/>
                <w:rFonts w:eastAsiaTheme="majorEastAsia"/>
                <w:color w:val="000000"/>
                <w:shd w:val="clear" w:color="auto" w:fill="FFFFFF"/>
              </w:rPr>
              <w:t>When a complaint is acknowledged at either stage, landlords must be clear which aspects of the complaint they are, and are not, responsible for and clarify any areas where this is not clear. </w:t>
            </w:r>
            <w:r>
              <w:rPr>
                <w:rStyle w:val="eop"/>
                <w:color w:val="000000"/>
                <w:shd w:val="clear" w:color="auto" w:fill="FFFFFF"/>
              </w:rPr>
              <w:t> </w:t>
            </w:r>
          </w:p>
        </w:tc>
        <w:tc>
          <w:tcPr>
            <w:tcW w:w="1332" w:type="dxa"/>
            <w:shd w:val="clear" w:color="auto" w:fill="92D050"/>
            <w:vAlign w:val="center"/>
          </w:tcPr>
          <w:p w14:paraId="01FC3706" w14:textId="77777777" w:rsidR="001E5244" w:rsidRPr="00EB5DC1" w:rsidRDefault="001E5244" w:rsidP="00755019">
            <w:pPr>
              <w:jc w:val="center"/>
              <w:rPr>
                <w:rFonts w:ascii="Arial" w:hAnsi="Arial" w:cs="Arial"/>
              </w:rPr>
            </w:pPr>
            <w:r w:rsidRPr="1E2F1B76">
              <w:rPr>
                <w:rFonts w:ascii="Arial" w:hAnsi="Arial" w:cs="Arial"/>
              </w:rPr>
              <w:t>YES</w:t>
            </w:r>
          </w:p>
        </w:tc>
        <w:tc>
          <w:tcPr>
            <w:tcW w:w="3744" w:type="dxa"/>
            <w:vAlign w:val="center"/>
          </w:tcPr>
          <w:p w14:paraId="43D79661" w14:textId="0EED0BEA" w:rsidR="001E5244" w:rsidRPr="00EB5DC1" w:rsidRDefault="001E5244" w:rsidP="00755019">
            <w:pPr>
              <w:jc w:val="center"/>
              <w:rPr>
                <w:rFonts w:ascii="Arial" w:hAnsi="Arial" w:cs="Arial"/>
              </w:rPr>
            </w:pPr>
            <w:r w:rsidRPr="1E2F1B76">
              <w:rPr>
                <w:rFonts w:ascii="Arial" w:hAnsi="Arial" w:cs="Arial"/>
              </w:rPr>
              <w:t>Evidenced in ind</w:t>
            </w:r>
            <w:r w:rsidR="00205C9E">
              <w:rPr>
                <w:rFonts w:ascii="Arial" w:hAnsi="Arial" w:cs="Arial"/>
              </w:rPr>
              <w:t>ividu</w:t>
            </w:r>
            <w:r w:rsidRPr="1E2F1B76">
              <w:rPr>
                <w:rFonts w:ascii="Arial" w:hAnsi="Arial" w:cs="Arial"/>
              </w:rPr>
              <w:t>al complaints</w:t>
            </w:r>
          </w:p>
          <w:p w14:paraId="40B0DFBB" w14:textId="77777777" w:rsidR="001E5244" w:rsidRPr="00EB5DC1" w:rsidRDefault="001E5244" w:rsidP="00755019">
            <w:pPr>
              <w:jc w:val="center"/>
              <w:rPr>
                <w:rFonts w:ascii="Arial" w:hAnsi="Arial" w:cs="Arial"/>
              </w:rPr>
            </w:pPr>
          </w:p>
          <w:p w14:paraId="5C83E744" w14:textId="77777777" w:rsidR="001E5244" w:rsidRPr="00EB5DC1" w:rsidRDefault="001E5244" w:rsidP="00755019">
            <w:pPr>
              <w:jc w:val="center"/>
              <w:rPr>
                <w:rFonts w:ascii="Arial" w:hAnsi="Arial" w:cs="Arial"/>
              </w:rPr>
            </w:pPr>
            <w:r w:rsidRPr="1E2F1B76">
              <w:rPr>
                <w:rFonts w:ascii="Arial" w:hAnsi="Arial" w:cs="Arial"/>
              </w:rPr>
              <w:t xml:space="preserve">Directed to do so in templates </w:t>
            </w:r>
          </w:p>
        </w:tc>
        <w:tc>
          <w:tcPr>
            <w:tcW w:w="3239" w:type="dxa"/>
            <w:vAlign w:val="center"/>
          </w:tcPr>
          <w:p w14:paraId="4B4C0FD7" w14:textId="77777777" w:rsidR="001E5244" w:rsidRPr="00EB5DC1" w:rsidRDefault="001E5244" w:rsidP="00755019">
            <w:pPr>
              <w:jc w:val="center"/>
              <w:rPr>
                <w:rFonts w:ascii="Arial" w:hAnsi="Arial" w:cs="Arial"/>
              </w:rPr>
            </w:pPr>
          </w:p>
        </w:tc>
      </w:tr>
      <w:tr w:rsidR="001E5244" w:rsidRPr="00EB5DC1" w14:paraId="61C000FF" w14:textId="77777777" w:rsidTr="08AEE49D">
        <w:tc>
          <w:tcPr>
            <w:tcW w:w="1178" w:type="dxa"/>
            <w:vAlign w:val="center"/>
          </w:tcPr>
          <w:p w14:paraId="250025A3" w14:textId="77777777" w:rsidR="001E5244" w:rsidRPr="00EB5DC1" w:rsidRDefault="001E5244" w:rsidP="00755019">
            <w:pPr>
              <w:jc w:val="center"/>
              <w:rPr>
                <w:rFonts w:ascii="Arial" w:hAnsi="Arial" w:cs="Arial"/>
              </w:rPr>
            </w:pPr>
            <w:r>
              <w:rPr>
                <w:rFonts w:ascii="Arial" w:hAnsi="Arial" w:cs="Arial"/>
              </w:rPr>
              <w:t>5.8</w:t>
            </w:r>
          </w:p>
        </w:tc>
        <w:tc>
          <w:tcPr>
            <w:tcW w:w="4455" w:type="dxa"/>
            <w:vAlign w:val="center"/>
          </w:tcPr>
          <w:p w14:paraId="11B0967D" w14:textId="77777777" w:rsidR="001E5244" w:rsidRDefault="001E5244" w:rsidP="00755019">
            <w:pPr>
              <w:pStyle w:val="paragraph"/>
              <w:spacing w:before="0" w:beforeAutospacing="0" w:after="0" w:afterAutospacing="0"/>
              <w:textAlignment w:val="baseline"/>
              <w:rPr>
                <w:rFonts w:ascii="Arial" w:hAnsi="Arial" w:cs="Arial"/>
              </w:rPr>
            </w:pPr>
            <w:r>
              <w:rPr>
                <w:rStyle w:val="normaltextrun"/>
                <w:rFonts w:ascii="Arial" w:hAnsi="Arial" w:cs="Arial"/>
              </w:rPr>
              <w:t>At each stage of the complaints process, complaint handlers must: </w:t>
            </w:r>
            <w:r>
              <w:rPr>
                <w:rStyle w:val="eop"/>
                <w:rFonts w:ascii="Arial" w:hAnsi="Arial" w:cs="Arial"/>
              </w:rPr>
              <w:t> </w:t>
            </w:r>
          </w:p>
          <w:p w14:paraId="3E89FCB2" w14:textId="77777777" w:rsidR="001E5244" w:rsidRDefault="001E5244" w:rsidP="001E5244">
            <w:pPr>
              <w:pStyle w:val="paragraph"/>
              <w:numPr>
                <w:ilvl w:val="0"/>
                <w:numId w:val="7"/>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deal with complaints on their </w:t>
            </w:r>
            <w:r>
              <w:rPr>
                <w:rStyle w:val="normaltextrun"/>
                <w:rFonts w:ascii="Arial" w:hAnsi="Arial" w:cs="Arial"/>
              </w:rPr>
              <w:tab/>
              <w:t xml:space="preserve">merits, act independently, and </w:t>
            </w:r>
            <w:r>
              <w:rPr>
                <w:rStyle w:val="normaltextrun"/>
                <w:rFonts w:ascii="Arial" w:hAnsi="Arial" w:cs="Arial"/>
              </w:rPr>
              <w:tab/>
              <w:t>have an open mind; </w:t>
            </w:r>
            <w:r>
              <w:rPr>
                <w:rStyle w:val="eop"/>
                <w:rFonts w:ascii="Arial" w:hAnsi="Arial" w:cs="Arial"/>
              </w:rPr>
              <w:t> </w:t>
            </w:r>
          </w:p>
          <w:p w14:paraId="4EB016D9" w14:textId="77777777" w:rsidR="001E5244" w:rsidRDefault="001E5244" w:rsidP="001E5244">
            <w:pPr>
              <w:pStyle w:val="paragraph"/>
              <w:numPr>
                <w:ilvl w:val="0"/>
                <w:numId w:val="8"/>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give the resident a fair chance to </w:t>
            </w:r>
            <w:r>
              <w:rPr>
                <w:rStyle w:val="normaltextrun"/>
                <w:rFonts w:ascii="Arial" w:hAnsi="Arial" w:cs="Arial"/>
              </w:rPr>
              <w:tab/>
              <w:t>set out their position; </w:t>
            </w:r>
            <w:r>
              <w:rPr>
                <w:rStyle w:val="eop"/>
                <w:rFonts w:ascii="Arial" w:hAnsi="Arial" w:cs="Arial"/>
              </w:rPr>
              <w:t> </w:t>
            </w:r>
          </w:p>
          <w:p w14:paraId="54696909" w14:textId="77777777" w:rsidR="001E5244" w:rsidRDefault="001E5244" w:rsidP="001E5244">
            <w:pPr>
              <w:pStyle w:val="paragraph"/>
              <w:numPr>
                <w:ilvl w:val="0"/>
                <w:numId w:val="9"/>
              </w:numPr>
              <w:spacing w:before="0" w:beforeAutospacing="0" w:after="0" w:afterAutospacing="0"/>
              <w:ind w:left="0" w:firstLine="270"/>
              <w:textAlignment w:val="baseline"/>
              <w:rPr>
                <w:rFonts w:ascii="Arial" w:hAnsi="Arial" w:cs="Arial"/>
              </w:rPr>
            </w:pPr>
            <w:r>
              <w:rPr>
                <w:rStyle w:val="normaltextrun"/>
                <w:rFonts w:ascii="Arial" w:hAnsi="Arial" w:cs="Arial"/>
              </w:rPr>
              <w:lastRenderedPageBreak/>
              <w:t xml:space="preserve">take measures to address any </w:t>
            </w:r>
            <w:r>
              <w:rPr>
                <w:rStyle w:val="normaltextrun"/>
                <w:rFonts w:ascii="Arial" w:hAnsi="Arial" w:cs="Arial"/>
              </w:rPr>
              <w:tab/>
              <w:t xml:space="preserve">actual or perceived conflict of </w:t>
            </w:r>
            <w:r>
              <w:rPr>
                <w:rStyle w:val="normaltextrun"/>
                <w:rFonts w:ascii="Arial" w:hAnsi="Arial" w:cs="Arial"/>
              </w:rPr>
              <w:tab/>
              <w:t>interest; and </w:t>
            </w:r>
            <w:r>
              <w:rPr>
                <w:rStyle w:val="eop"/>
                <w:rFonts w:ascii="Arial" w:hAnsi="Arial" w:cs="Arial"/>
              </w:rPr>
              <w:t> </w:t>
            </w:r>
          </w:p>
          <w:p w14:paraId="6AEF4ED1" w14:textId="77777777" w:rsidR="001E5244" w:rsidRDefault="001E5244" w:rsidP="001E5244">
            <w:pPr>
              <w:pStyle w:val="paragraph"/>
              <w:numPr>
                <w:ilvl w:val="0"/>
                <w:numId w:val="10"/>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consider all relevant information </w:t>
            </w:r>
            <w:r>
              <w:rPr>
                <w:rStyle w:val="normaltextrun"/>
                <w:rFonts w:ascii="Arial" w:hAnsi="Arial" w:cs="Arial"/>
              </w:rPr>
              <w:tab/>
              <w:t>and evidence carefully. </w:t>
            </w:r>
            <w:r>
              <w:rPr>
                <w:rStyle w:val="eop"/>
                <w:rFonts w:ascii="Arial" w:hAnsi="Arial" w:cs="Arial"/>
              </w:rPr>
              <w:t> </w:t>
            </w:r>
          </w:p>
          <w:p w14:paraId="79AF8BE0" w14:textId="77777777" w:rsidR="001E5244" w:rsidRPr="00EB5DC1" w:rsidRDefault="001E5244" w:rsidP="00755019">
            <w:pPr>
              <w:pStyle w:val="NoSpacing"/>
              <w:tabs>
                <w:tab w:val="clear" w:pos="360"/>
              </w:tabs>
              <w:spacing w:after="120"/>
            </w:pPr>
          </w:p>
        </w:tc>
        <w:tc>
          <w:tcPr>
            <w:tcW w:w="1332" w:type="dxa"/>
            <w:shd w:val="clear" w:color="auto" w:fill="92D050"/>
            <w:vAlign w:val="center"/>
          </w:tcPr>
          <w:p w14:paraId="5E961C90" w14:textId="77777777" w:rsidR="001E5244" w:rsidRPr="00EB5DC1" w:rsidRDefault="001E5244" w:rsidP="00755019">
            <w:pPr>
              <w:jc w:val="center"/>
              <w:rPr>
                <w:rFonts w:ascii="Arial" w:hAnsi="Arial" w:cs="Arial"/>
              </w:rPr>
            </w:pPr>
            <w:r w:rsidRPr="1E2F1B76">
              <w:rPr>
                <w:rFonts w:ascii="Arial" w:hAnsi="Arial" w:cs="Arial"/>
              </w:rPr>
              <w:lastRenderedPageBreak/>
              <w:t>YES</w:t>
            </w:r>
          </w:p>
        </w:tc>
        <w:tc>
          <w:tcPr>
            <w:tcW w:w="3744" w:type="dxa"/>
            <w:vAlign w:val="center"/>
          </w:tcPr>
          <w:p w14:paraId="3FD2BAD2" w14:textId="77777777" w:rsidR="001E5244" w:rsidRDefault="001E5244" w:rsidP="00755019">
            <w:pPr>
              <w:jc w:val="center"/>
              <w:rPr>
                <w:rFonts w:ascii="Arial" w:hAnsi="Arial" w:cs="Arial"/>
              </w:rPr>
            </w:pPr>
            <w:r w:rsidRPr="1E2F1B76">
              <w:rPr>
                <w:rFonts w:ascii="Arial" w:hAnsi="Arial" w:cs="Arial"/>
              </w:rPr>
              <w:t>Evidenced in communication with residents.</w:t>
            </w:r>
          </w:p>
          <w:p w14:paraId="1255E375" w14:textId="77777777" w:rsidR="001E5244" w:rsidRDefault="001E5244" w:rsidP="00755019">
            <w:pPr>
              <w:jc w:val="center"/>
              <w:rPr>
                <w:rFonts w:ascii="Arial" w:hAnsi="Arial" w:cs="Arial"/>
              </w:rPr>
            </w:pPr>
          </w:p>
          <w:p w14:paraId="0403B8D4" w14:textId="77777777" w:rsidR="001E5244" w:rsidRPr="00EB5DC1" w:rsidRDefault="001E5244" w:rsidP="00755019">
            <w:pPr>
              <w:jc w:val="center"/>
              <w:rPr>
                <w:rFonts w:ascii="Arial" w:hAnsi="Arial" w:cs="Arial"/>
              </w:rPr>
            </w:pPr>
            <w:r>
              <w:rPr>
                <w:rFonts w:ascii="Arial" w:hAnsi="Arial" w:cs="Arial"/>
              </w:rPr>
              <w:t>Acknowledgement letters ask for clarification</w:t>
            </w:r>
          </w:p>
          <w:p w14:paraId="1DD64EC5" w14:textId="77777777" w:rsidR="001E5244" w:rsidRPr="00EB5DC1" w:rsidRDefault="001E5244" w:rsidP="00755019">
            <w:pPr>
              <w:jc w:val="center"/>
              <w:rPr>
                <w:rFonts w:ascii="Arial" w:hAnsi="Arial" w:cs="Arial"/>
              </w:rPr>
            </w:pPr>
          </w:p>
          <w:p w14:paraId="4198A66C" w14:textId="77777777" w:rsidR="001E5244" w:rsidRDefault="001E5244" w:rsidP="00755019">
            <w:pPr>
              <w:jc w:val="center"/>
              <w:rPr>
                <w:rFonts w:ascii="Arial" w:hAnsi="Arial" w:cs="Arial"/>
              </w:rPr>
            </w:pPr>
            <w:r w:rsidRPr="1E2F1B76">
              <w:rPr>
                <w:rFonts w:ascii="Arial" w:hAnsi="Arial" w:cs="Arial"/>
              </w:rPr>
              <w:lastRenderedPageBreak/>
              <w:t>Where anything is unclear, we offer a phone call or face-to-face meeting.</w:t>
            </w:r>
          </w:p>
          <w:p w14:paraId="18354252" w14:textId="77777777" w:rsidR="001E5244" w:rsidRDefault="001E5244" w:rsidP="00755019">
            <w:pPr>
              <w:jc w:val="center"/>
              <w:rPr>
                <w:rFonts w:ascii="Arial" w:hAnsi="Arial" w:cs="Arial"/>
              </w:rPr>
            </w:pPr>
          </w:p>
          <w:p w14:paraId="4E3E0966" w14:textId="22281C7F" w:rsidR="001E5244" w:rsidRPr="00EB5DC1" w:rsidRDefault="001E5244" w:rsidP="00755019">
            <w:pPr>
              <w:jc w:val="center"/>
              <w:rPr>
                <w:rFonts w:ascii="Arial" w:hAnsi="Arial" w:cs="Arial"/>
              </w:rPr>
            </w:pPr>
            <w:r>
              <w:rPr>
                <w:rFonts w:ascii="Arial" w:hAnsi="Arial" w:cs="Arial"/>
              </w:rPr>
              <w:t xml:space="preserve">A </w:t>
            </w:r>
            <w:r w:rsidR="00AE6BBD">
              <w:rPr>
                <w:rFonts w:ascii="Arial" w:hAnsi="Arial" w:cs="Arial"/>
              </w:rPr>
              <w:t>m</w:t>
            </w:r>
            <w:r>
              <w:rPr>
                <w:rFonts w:ascii="Arial" w:hAnsi="Arial" w:cs="Arial"/>
              </w:rPr>
              <w:t>ember of the team is allocated to the complaint alongside the responding officer, to gather information on the case.</w:t>
            </w:r>
          </w:p>
        </w:tc>
        <w:tc>
          <w:tcPr>
            <w:tcW w:w="3239" w:type="dxa"/>
            <w:vAlign w:val="center"/>
          </w:tcPr>
          <w:p w14:paraId="3CFB5E14" w14:textId="77777777" w:rsidR="001E5244" w:rsidRPr="002619CB" w:rsidRDefault="001E5244" w:rsidP="00755019">
            <w:pPr>
              <w:jc w:val="center"/>
              <w:rPr>
                <w:rFonts w:ascii="Arial" w:hAnsi="Arial" w:cs="Arial"/>
              </w:rPr>
            </w:pPr>
            <w:r w:rsidRPr="002619CB">
              <w:rPr>
                <w:rFonts w:ascii="Arial" w:hAnsi="Arial" w:cs="Arial"/>
              </w:rPr>
              <w:lastRenderedPageBreak/>
              <w:t xml:space="preserve">The Stage 1 and Stage 2 acknowledgement letters set out the landlord’s understanding of the complaint and give the resident an opportunity to clarify or expand on any </w:t>
            </w:r>
            <w:r w:rsidRPr="002619CB">
              <w:rPr>
                <w:rFonts w:ascii="Arial" w:hAnsi="Arial" w:cs="Arial"/>
              </w:rPr>
              <w:lastRenderedPageBreak/>
              <w:t>points if we have misunderstood any aspect of their concerns</w:t>
            </w:r>
          </w:p>
          <w:p w14:paraId="1254FECF" w14:textId="77777777" w:rsidR="001E5244" w:rsidRPr="00EB5DC1" w:rsidRDefault="001E5244" w:rsidP="00755019">
            <w:pPr>
              <w:jc w:val="center"/>
              <w:rPr>
                <w:rFonts w:ascii="Arial" w:hAnsi="Arial" w:cs="Arial"/>
              </w:rPr>
            </w:pPr>
          </w:p>
        </w:tc>
      </w:tr>
      <w:tr w:rsidR="001E5244" w:rsidRPr="00EB5DC1" w14:paraId="5410BDFC" w14:textId="77777777" w:rsidTr="08AEE49D">
        <w:tc>
          <w:tcPr>
            <w:tcW w:w="1178" w:type="dxa"/>
            <w:vAlign w:val="center"/>
          </w:tcPr>
          <w:p w14:paraId="1DF32083" w14:textId="77777777" w:rsidR="001E5244" w:rsidRPr="00EB5DC1" w:rsidRDefault="001E5244" w:rsidP="00755019">
            <w:pPr>
              <w:jc w:val="center"/>
              <w:rPr>
                <w:rFonts w:ascii="Arial" w:hAnsi="Arial" w:cs="Arial"/>
              </w:rPr>
            </w:pPr>
            <w:r>
              <w:rPr>
                <w:rFonts w:ascii="Arial" w:hAnsi="Arial" w:cs="Arial"/>
              </w:rPr>
              <w:lastRenderedPageBreak/>
              <w:t>5.9</w:t>
            </w:r>
          </w:p>
        </w:tc>
        <w:tc>
          <w:tcPr>
            <w:tcW w:w="4455" w:type="dxa"/>
            <w:vAlign w:val="center"/>
          </w:tcPr>
          <w:p w14:paraId="13330E52" w14:textId="77777777" w:rsidR="001E5244" w:rsidRPr="00EB5DC1" w:rsidRDefault="001E5244" w:rsidP="00755019">
            <w:pPr>
              <w:pStyle w:val="NoSpacing"/>
              <w:tabs>
                <w:tab w:val="clear" w:pos="360"/>
              </w:tabs>
              <w:spacing w:after="120"/>
            </w:pPr>
            <w:r>
              <w:rPr>
                <w:rStyle w:val="normaltextrun"/>
                <w:color w:val="000000"/>
                <w:shd w:val="clear" w:color="auto" w:fill="FFFFFF"/>
              </w:rPr>
              <w:t>Where a response to a complaint will fall outside the timescales set out in this Code, the landlord must agree with the resident suitable intervals for keeping them informed about their complaint.</w:t>
            </w:r>
          </w:p>
        </w:tc>
        <w:tc>
          <w:tcPr>
            <w:tcW w:w="1332" w:type="dxa"/>
            <w:shd w:val="clear" w:color="auto" w:fill="92D050"/>
            <w:vAlign w:val="center"/>
          </w:tcPr>
          <w:p w14:paraId="28B91344" w14:textId="77777777" w:rsidR="001E5244" w:rsidRPr="00EB5DC1" w:rsidRDefault="001E5244" w:rsidP="00755019">
            <w:pPr>
              <w:jc w:val="center"/>
              <w:rPr>
                <w:rFonts w:ascii="Arial" w:hAnsi="Arial" w:cs="Arial"/>
              </w:rPr>
            </w:pPr>
            <w:r w:rsidRPr="1E2F1B76">
              <w:rPr>
                <w:rFonts w:ascii="Arial" w:hAnsi="Arial" w:cs="Arial"/>
              </w:rPr>
              <w:t>YES</w:t>
            </w:r>
          </w:p>
        </w:tc>
        <w:tc>
          <w:tcPr>
            <w:tcW w:w="3744" w:type="dxa"/>
            <w:vAlign w:val="center"/>
          </w:tcPr>
          <w:p w14:paraId="5F24E960" w14:textId="77777777" w:rsidR="001E5244" w:rsidRPr="00EB5DC1" w:rsidRDefault="001E5244" w:rsidP="00755019">
            <w:pPr>
              <w:jc w:val="center"/>
              <w:rPr>
                <w:rFonts w:ascii="Arial" w:hAnsi="Arial" w:cs="Arial"/>
              </w:rPr>
            </w:pPr>
            <w:r w:rsidRPr="1E2F1B76">
              <w:rPr>
                <w:rFonts w:ascii="Arial" w:hAnsi="Arial" w:cs="Arial"/>
              </w:rPr>
              <w:t>Residents informed of extensions</w:t>
            </w:r>
          </w:p>
          <w:p w14:paraId="2619E144" w14:textId="77777777" w:rsidR="001E5244" w:rsidRPr="00EB5DC1" w:rsidRDefault="001E5244" w:rsidP="00755019">
            <w:pPr>
              <w:jc w:val="center"/>
              <w:rPr>
                <w:rFonts w:ascii="Arial" w:hAnsi="Arial" w:cs="Arial"/>
              </w:rPr>
            </w:pPr>
          </w:p>
          <w:p w14:paraId="49E3BBEE" w14:textId="77777777" w:rsidR="001E5244" w:rsidRPr="00EB5DC1" w:rsidRDefault="001E5244" w:rsidP="00755019">
            <w:pPr>
              <w:jc w:val="center"/>
              <w:rPr>
                <w:rFonts w:ascii="Arial" w:hAnsi="Arial" w:cs="Arial"/>
              </w:rPr>
            </w:pPr>
            <w:r w:rsidRPr="1E2F1B76">
              <w:rPr>
                <w:rFonts w:ascii="Arial" w:hAnsi="Arial" w:cs="Arial"/>
              </w:rPr>
              <w:t>Explanations for delays in individual complaint responses.</w:t>
            </w:r>
          </w:p>
          <w:p w14:paraId="40AD6537" w14:textId="77777777" w:rsidR="001E5244" w:rsidRPr="00EB5DC1" w:rsidRDefault="001E5244" w:rsidP="00755019">
            <w:pPr>
              <w:jc w:val="center"/>
              <w:rPr>
                <w:rFonts w:ascii="Arial" w:hAnsi="Arial" w:cs="Arial"/>
              </w:rPr>
            </w:pPr>
          </w:p>
          <w:p w14:paraId="5710BAF5" w14:textId="77777777" w:rsidR="001E5244" w:rsidRPr="00EB5DC1" w:rsidRDefault="001E5244" w:rsidP="00755019">
            <w:pPr>
              <w:jc w:val="center"/>
              <w:rPr>
                <w:rFonts w:ascii="Arial" w:hAnsi="Arial" w:cs="Arial"/>
              </w:rPr>
            </w:pPr>
            <w:r w:rsidRPr="1E2F1B76">
              <w:rPr>
                <w:rFonts w:ascii="Arial" w:hAnsi="Arial" w:cs="Arial"/>
              </w:rPr>
              <w:t>Section 5.9 and 5.10 of the policy</w:t>
            </w:r>
          </w:p>
        </w:tc>
        <w:tc>
          <w:tcPr>
            <w:tcW w:w="3239" w:type="dxa"/>
            <w:vAlign w:val="center"/>
          </w:tcPr>
          <w:p w14:paraId="37E129E3" w14:textId="77777777" w:rsidR="001E5244" w:rsidRPr="00EB5DC1" w:rsidRDefault="001E5244" w:rsidP="00755019">
            <w:pPr>
              <w:jc w:val="center"/>
              <w:rPr>
                <w:rFonts w:ascii="Arial" w:hAnsi="Arial" w:cs="Arial"/>
              </w:rPr>
            </w:pPr>
          </w:p>
        </w:tc>
      </w:tr>
      <w:tr w:rsidR="001E5244" w:rsidRPr="00EB5DC1" w14:paraId="7CEA2FE5" w14:textId="77777777" w:rsidTr="08AEE49D">
        <w:tc>
          <w:tcPr>
            <w:tcW w:w="1178" w:type="dxa"/>
            <w:vAlign w:val="center"/>
          </w:tcPr>
          <w:p w14:paraId="21554231" w14:textId="77777777" w:rsidR="001E5244" w:rsidRPr="00EB5DC1" w:rsidRDefault="001E5244" w:rsidP="00755019">
            <w:pPr>
              <w:jc w:val="center"/>
              <w:rPr>
                <w:rFonts w:ascii="Arial" w:hAnsi="Arial" w:cs="Arial"/>
              </w:rPr>
            </w:pPr>
            <w:r>
              <w:rPr>
                <w:rFonts w:ascii="Arial" w:hAnsi="Arial" w:cs="Arial"/>
              </w:rPr>
              <w:t>5.10</w:t>
            </w:r>
          </w:p>
        </w:tc>
        <w:tc>
          <w:tcPr>
            <w:tcW w:w="4455" w:type="dxa"/>
            <w:vAlign w:val="center"/>
          </w:tcPr>
          <w:p w14:paraId="5ED91CE1" w14:textId="77777777" w:rsidR="001E5244" w:rsidRPr="00EB5DC1" w:rsidRDefault="001E5244" w:rsidP="00755019">
            <w:pPr>
              <w:pStyle w:val="NoSpacing"/>
              <w:tabs>
                <w:tab w:val="clear" w:pos="360"/>
              </w:tabs>
              <w:spacing w:after="120"/>
            </w:pPr>
            <w:r>
              <w:rPr>
                <w:rStyle w:val="normaltextrun"/>
                <w:rFonts w:eastAsiaTheme="majorEastAsia"/>
                <w:color w:val="000000"/>
                <w:shd w:val="clear" w:color="auto" w:fill="FFFFFF"/>
              </w:rPr>
              <w:t>Landlords must make reasonable adjustments for residents where appropriate under the Equality Act 2010. Landlords must keep a record of any reasonable adjustments agreed, as well as a record of any disabilities a resident has disclosed. Any agreed reasonable adjustments must be kept under active review. </w:t>
            </w:r>
            <w:r>
              <w:rPr>
                <w:rStyle w:val="eop"/>
                <w:color w:val="000000"/>
                <w:shd w:val="clear" w:color="auto" w:fill="FFFFFF"/>
              </w:rPr>
              <w:t> </w:t>
            </w:r>
          </w:p>
        </w:tc>
        <w:tc>
          <w:tcPr>
            <w:tcW w:w="1332" w:type="dxa"/>
            <w:shd w:val="clear" w:color="auto" w:fill="92D050"/>
            <w:vAlign w:val="center"/>
          </w:tcPr>
          <w:p w14:paraId="4A35BDBA" w14:textId="77777777" w:rsidR="001E5244" w:rsidRPr="00EB5DC1" w:rsidRDefault="001E5244" w:rsidP="00755019">
            <w:pPr>
              <w:jc w:val="center"/>
              <w:rPr>
                <w:rFonts w:ascii="Arial" w:hAnsi="Arial" w:cs="Arial"/>
              </w:rPr>
            </w:pPr>
            <w:r>
              <w:rPr>
                <w:rFonts w:ascii="Arial" w:hAnsi="Arial" w:cs="Arial"/>
              </w:rPr>
              <w:t>YES</w:t>
            </w:r>
          </w:p>
        </w:tc>
        <w:tc>
          <w:tcPr>
            <w:tcW w:w="3744" w:type="dxa"/>
            <w:vAlign w:val="center"/>
          </w:tcPr>
          <w:p w14:paraId="0ABC682F" w14:textId="77777777" w:rsidR="001E5244" w:rsidRPr="00EB5DC1" w:rsidRDefault="001E5244" w:rsidP="00755019">
            <w:pPr>
              <w:jc w:val="center"/>
              <w:rPr>
                <w:rFonts w:ascii="Arial" w:hAnsi="Arial" w:cs="Arial"/>
              </w:rPr>
            </w:pPr>
            <w:r>
              <w:rPr>
                <w:rFonts w:ascii="Arial" w:hAnsi="Arial" w:cs="Arial"/>
              </w:rPr>
              <w:t xml:space="preserve">Our New Housing Management System has the facilities to store EDI information. </w:t>
            </w:r>
          </w:p>
        </w:tc>
        <w:tc>
          <w:tcPr>
            <w:tcW w:w="3239" w:type="dxa"/>
            <w:vAlign w:val="center"/>
          </w:tcPr>
          <w:p w14:paraId="78F57DDB" w14:textId="77777777" w:rsidR="001E5244" w:rsidRPr="00EB5DC1" w:rsidRDefault="001E5244" w:rsidP="00755019">
            <w:pPr>
              <w:jc w:val="center"/>
              <w:rPr>
                <w:rFonts w:ascii="Arial" w:hAnsi="Arial" w:cs="Arial"/>
              </w:rPr>
            </w:pPr>
            <w:r>
              <w:rPr>
                <w:rFonts w:ascii="Arial" w:hAnsi="Arial" w:cs="Arial"/>
              </w:rPr>
              <w:t>Cases of physical copies of complaint responses and SAR’s being issued if a resident opts out of a digital copy.</w:t>
            </w:r>
          </w:p>
        </w:tc>
      </w:tr>
      <w:tr w:rsidR="001E5244" w:rsidRPr="00EB5DC1" w14:paraId="7A6CBC12" w14:textId="77777777" w:rsidTr="08AEE49D">
        <w:trPr>
          <w:trHeight w:val="1850"/>
        </w:trPr>
        <w:tc>
          <w:tcPr>
            <w:tcW w:w="1178" w:type="dxa"/>
            <w:vAlign w:val="center"/>
          </w:tcPr>
          <w:p w14:paraId="3F3C4F6A" w14:textId="77777777" w:rsidR="001E5244" w:rsidRPr="00EB5DC1" w:rsidRDefault="001E5244" w:rsidP="00755019">
            <w:pPr>
              <w:jc w:val="center"/>
              <w:rPr>
                <w:rFonts w:ascii="Arial" w:hAnsi="Arial" w:cs="Arial"/>
              </w:rPr>
            </w:pPr>
            <w:r>
              <w:rPr>
                <w:rFonts w:ascii="Arial" w:hAnsi="Arial" w:cs="Arial"/>
              </w:rPr>
              <w:lastRenderedPageBreak/>
              <w:t>5.11</w:t>
            </w:r>
          </w:p>
        </w:tc>
        <w:tc>
          <w:tcPr>
            <w:tcW w:w="4455" w:type="dxa"/>
            <w:vAlign w:val="center"/>
          </w:tcPr>
          <w:p w14:paraId="07BF6CA7" w14:textId="77777777" w:rsidR="001E5244" w:rsidRPr="00EB5DC1" w:rsidRDefault="001E5244" w:rsidP="00755019">
            <w:pPr>
              <w:pStyle w:val="NoSpacing"/>
              <w:tabs>
                <w:tab w:val="clear" w:pos="360"/>
              </w:tabs>
              <w:spacing w:after="120"/>
            </w:pPr>
            <w:r>
              <w:rPr>
                <w:rStyle w:val="normaltextrun"/>
                <w:rFonts w:eastAsiaTheme="majorEastAsia"/>
                <w:color w:val="000000"/>
                <w:shd w:val="clear" w:color="auto" w:fill="FFFFFF"/>
              </w:rPr>
              <w:t>Landlords must not refuse to escalate a complaint through all stages of the complaints procedure unless it has valid reasons to do so. Landlords must clearly set out these reasons, and they must comply with the provisions set out in section 2 of this Code.</w:t>
            </w:r>
            <w:r>
              <w:rPr>
                <w:rStyle w:val="eop"/>
                <w:color w:val="000000"/>
                <w:shd w:val="clear" w:color="auto" w:fill="FFFFFF"/>
              </w:rPr>
              <w:t> </w:t>
            </w:r>
          </w:p>
        </w:tc>
        <w:tc>
          <w:tcPr>
            <w:tcW w:w="1332" w:type="dxa"/>
            <w:shd w:val="clear" w:color="auto" w:fill="92D050"/>
            <w:vAlign w:val="center"/>
          </w:tcPr>
          <w:p w14:paraId="55B7FFA9" w14:textId="77777777" w:rsidR="001E5244" w:rsidRPr="00EB5DC1" w:rsidRDefault="001E5244" w:rsidP="00755019">
            <w:pPr>
              <w:jc w:val="center"/>
              <w:rPr>
                <w:rFonts w:ascii="Arial" w:hAnsi="Arial" w:cs="Arial"/>
              </w:rPr>
            </w:pPr>
            <w:commentRangeStart w:id="5"/>
            <w:commentRangeStart w:id="6"/>
            <w:r>
              <w:rPr>
                <w:rFonts w:ascii="Arial" w:hAnsi="Arial" w:cs="Arial"/>
              </w:rPr>
              <w:t>YES</w:t>
            </w:r>
            <w:commentRangeEnd w:id="5"/>
            <w:r w:rsidR="00AE6BBD" w:rsidRPr="00EB5DC1">
              <w:rPr>
                <w:rStyle w:val="CommentReference"/>
                <w:rFonts w:ascii="Arial" w:hAnsi="Arial" w:cs="Arial"/>
                <w:sz w:val="24"/>
                <w:szCs w:val="24"/>
              </w:rPr>
              <w:commentReference w:id="5"/>
            </w:r>
            <w:commentRangeEnd w:id="6"/>
            <w:r w:rsidR="004C2851" w:rsidRPr="00EB5DC1">
              <w:rPr>
                <w:rStyle w:val="CommentReference"/>
                <w:rFonts w:ascii="Arial" w:hAnsi="Arial" w:cs="Arial"/>
                <w:sz w:val="24"/>
                <w:szCs w:val="24"/>
              </w:rPr>
              <w:commentReference w:id="6"/>
            </w:r>
          </w:p>
        </w:tc>
        <w:tc>
          <w:tcPr>
            <w:tcW w:w="3744" w:type="dxa"/>
            <w:vAlign w:val="center"/>
          </w:tcPr>
          <w:p w14:paraId="0ED7CAB1" w14:textId="3AB54166" w:rsidR="001E5244" w:rsidRPr="00EB5DC1" w:rsidRDefault="08AEE49D" w:rsidP="00755019">
            <w:pPr>
              <w:jc w:val="center"/>
              <w:rPr>
                <w:rFonts w:ascii="Arial" w:hAnsi="Arial" w:cs="Arial"/>
              </w:rPr>
            </w:pPr>
            <w:r w:rsidRPr="08AEE49D">
              <w:rPr>
                <w:rFonts w:ascii="Arial" w:hAnsi="Arial" w:cs="Arial"/>
              </w:rPr>
              <w:t>Expanded upon in Section 2.10 of the complaints policy</w:t>
            </w:r>
          </w:p>
        </w:tc>
        <w:tc>
          <w:tcPr>
            <w:tcW w:w="3239" w:type="dxa"/>
            <w:vAlign w:val="center"/>
          </w:tcPr>
          <w:p w14:paraId="0787A90B" w14:textId="77777777" w:rsidR="001E5244" w:rsidRPr="00EB5DC1" w:rsidRDefault="001E5244" w:rsidP="00755019">
            <w:pPr>
              <w:jc w:val="center"/>
              <w:rPr>
                <w:rFonts w:ascii="Arial" w:hAnsi="Arial" w:cs="Arial"/>
              </w:rPr>
            </w:pPr>
            <w:r>
              <w:rPr>
                <w:rFonts w:ascii="Arial" w:hAnsi="Arial" w:cs="Arial"/>
              </w:rPr>
              <w:t>We have not refused any Complaints in the last 12 months.</w:t>
            </w:r>
          </w:p>
        </w:tc>
      </w:tr>
      <w:tr w:rsidR="001E5244" w:rsidRPr="00EB5DC1" w14:paraId="34D916E7" w14:textId="77777777" w:rsidTr="08AEE49D">
        <w:tc>
          <w:tcPr>
            <w:tcW w:w="1178" w:type="dxa"/>
            <w:vAlign w:val="center"/>
          </w:tcPr>
          <w:p w14:paraId="3877FDC5" w14:textId="77777777" w:rsidR="001E5244" w:rsidRPr="00EB5DC1" w:rsidRDefault="001E5244" w:rsidP="00755019">
            <w:pPr>
              <w:jc w:val="center"/>
              <w:rPr>
                <w:rFonts w:ascii="Arial" w:hAnsi="Arial" w:cs="Arial"/>
              </w:rPr>
            </w:pPr>
            <w:r>
              <w:rPr>
                <w:rFonts w:ascii="Arial" w:hAnsi="Arial" w:cs="Arial"/>
              </w:rPr>
              <w:t>5.12</w:t>
            </w:r>
          </w:p>
        </w:tc>
        <w:tc>
          <w:tcPr>
            <w:tcW w:w="4455" w:type="dxa"/>
            <w:vAlign w:val="center"/>
          </w:tcPr>
          <w:p w14:paraId="6E4F3286" w14:textId="77777777" w:rsidR="001E5244" w:rsidRDefault="001E5244" w:rsidP="00755019">
            <w:pPr>
              <w:pStyle w:val="NoSpacing"/>
              <w:tabs>
                <w:tab w:val="clear" w:pos="360"/>
              </w:tabs>
              <w:spacing w:after="120"/>
              <w:rPr>
                <w:rStyle w:val="eop"/>
                <w:color w:val="000000"/>
                <w:shd w:val="clear" w:color="auto" w:fill="FFFFFF"/>
              </w:rPr>
            </w:pPr>
            <w:r>
              <w:rPr>
                <w:rStyle w:val="normaltextrun"/>
                <w:rFonts w:eastAsiaTheme="majorEastAsia"/>
                <w:color w:val="000000"/>
                <w:shd w:val="clear" w:color="auto" w:fill="FFFFFF"/>
              </w:rPr>
              <w:t>A full record must be kept of the complaint, and the outcomes at each stage. This must include the original complaint and the date received, all correspondence with the resident, correspondence with other parties, and any relevant supporting documentation such as reports or surveys. </w:t>
            </w:r>
            <w:r>
              <w:rPr>
                <w:rStyle w:val="eop"/>
                <w:color w:val="000000"/>
                <w:shd w:val="clear" w:color="auto" w:fill="FFFFFF"/>
              </w:rPr>
              <w:t> </w:t>
            </w:r>
          </w:p>
          <w:p w14:paraId="6F523537" w14:textId="77777777" w:rsidR="001E5244" w:rsidRPr="00EB5DC1" w:rsidRDefault="001E5244" w:rsidP="00755019">
            <w:pPr>
              <w:pStyle w:val="NoSpacing"/>
              <w:tabs>
                <w:tab w:val="clear" w:pos="360"/>
              </w:tabs>
              <w:spacing w:after="120"/>
            </w:pPr>
          </w:p>
        </w:tc>
        <w:tc>
          <w:tcPr>
            <w:tcW w:w="1332" w:type="dxa"/>
            <w:shd w:val="clear" w:color="auto" w:fill="92D050"/>
            <w:vAlign w:val="center"/>
          </w:tcPr>
          <w:p w14:paraId="3FD0669B" w14:textId="77777777" w:rsidR="001E5244" w:rsidRPr="00EB5DC1" w:rsidRDefault="001E5244" w:rsidP="00755019">
            <w:pPr>
              <w:jc w:val="center"/>
              <w:rPr>
                <w:rFonts w:ascii="Arial" w:hAnsi="Arial" w:cs="Arial"/>
              </w:rPr>
            </w:pPr>
            <w:r>
              <w:rPr>
                <w:rFonts w:ascii="Arial" w:hAnsi="Arial" w:cs="Arial"/>
              </w:rPr>
              <w:t>YES</w:t>
            </w:r>
          </w:p>
        </w:tc>
        <w:tc>
          <w:tcPr>
            <w:tcW w:w="3744" w:type="dxa"/>
            <w:vAlign w:val="center"/>
          </w:tcPr>
          <w:p w14:paraId="38FD2A3E" w14:textId="77777777" w:rsidR="001E5244" w:rsidRPr="00EB5DC1" w:rsidRDefault="001E5244" w:rsidP="00755019">
            <w:pPr>
              <w:jc w:val="center"/>
              <w:rPr>
                <w:rFonts w:ascii="Arial" w:hAnsi="Arial" w:cs="Arial"/>
              </w:rPr>
            </w:pPr>
            <w:r>
              <w:rPr>
                <w:rFonts w:ascii="Arial" w:hAnsi="Arial" w:cs="Arial"/>
              </w:rPr>
              <w:t>New Housing Management system is equipped with a designated CRM function which allows for better record keeping and information storage.</w:t>
            </w:r>
          </w:p>
        </w:tc>
        <w:tc>
          <w:tcPr>
            <w:tcW w:w="3239" w:type="dxa"/>
            <w:vAlign w:val="center"/>
          </w:tcPr>
          <w:p w14:paraId="634A4F82" w14:textId="77777777" w:rsidR="001E5244" w:rsidRPr="00EB5DC1" w:rsidRDefault="001E5244" w:rsidP="00755019">
            <w:pPr>
              <w:jc w:val="center"/>
              <w:rPr>
                <w:rFonts w:ascii="Arial" w:hAnsi="Arial" w:cs="Arial"/>
              </w:rPr>
            </w:pPr>
          </w:p>
        </w:tc>
      </w:tr>
      <w:tr w:rsidR="001E5244" w:rsidRPr="00EB5DC1" w14:paraId="01663B4B" w14:textId="77777777" w:rsidTr="08AEE49D">
        <w:tc>
          <w:tcPr>
            <w:tcW w:w="1178" w:type="dxa"/>
            <w:vAlign w:val="center"/>
          </w:tcPr>
          <w:p w14:paraId="07506C3F" w14:textId="77777777" w:rsidR="001E5244" w:rsidRPr="00EB5DC1" w:rsidRDefault="001E5244" w:rsidP="00755019">
            <w:pPr>
              <w:jc w:val="center"/>
              <w:rPr>
                <w:rFonts w:ascii="Arial" w:hAnsi="Arial" w:cs="Arial"/>
              </w:rPr>
            </w:pPr>
            <w:r>
              <w:rPr>
                <w:rFonts w:ascii="Arial" w:hAnsi="Arial" w:cs="Arial"/>
              </w:rPr>
              <w:t>5.13</w:t>
            </w:r>
          </w:p>
        </w:tc>
        <w:tc>
          <w:tcPr>
            <w:tcW w:w="4455" w:type="dxa"/>
            <w:vAlign w:val="center"/>
          </w:tcPr>
          <w:p w14:paraId="33555593" w14:textId="77777777" w:rsidR="001E5244" w:rsidRPr="00EB5DC1" w:rsidRDefault="001E5244" w:rsidP="00755019">
            <w:pPr>
              <w:pStyle w:val="NoSpacing"/>
              <w:tabs>
                <w:tab w:val="clear" w:pos="360"/>
              </w:tabs>
              <w:spacing w:after="120"/>
            </w:pPr>
            <w:r>
              <w:rPr>
                <w:rStyle w:val="normaltextrun"/>
                <w:rFonts w:eastAsiaTheme="majorEastAsia"/>
                <w:color w:val="000000"/>
                <w:shd w:val="clear" w:color="auto" w:fill="FFFFFF"/>
              </w:rPr>
              <w:t>Landlords must have processes in place to ensure a complaint can be remedied at any stage of its complaints process. Landlords must ensure appropriate remedies can be provided at any stage of the complaints process without the need for escalation. </w:t>
            </w:r>
            <w:r>
              <w:rPr>
                <w:rStyle w:val="eop"/>
                <w:color w:val="000000"/>
                <w:shd w:val="clear" w:color="auto" w:fill="FFFFFF"/>
              </w:rPr>
              <w:t> </w:t>
            </w:r>
          </w:p>
        </w:tc>
        <w:tc>
          <w:tcPr>
            <w:tcW w:w="1332" w:type="dxa"/>
            <w:shd w:val="clear" w:color="auto" w:fill="92D050"/>
            <w:vAlign w:val="center"/>
          </w:tcPr>
          <w:p w14:paraId="6BC0B414" w14:textId="77777777" w:rsidR="001E5244" w:rsidRPr="00EB5DC1" w:rsidRDefault="001E5244" w:rsidP="00755019">
            <w:pPr>
              <w:jc w:val="center"/>
              <w:rPr>
                <w:rFonts w:ascii="Arial" w:hAnsi="Arial" w:cs="Arial"/>
              </w:rPr>
            </w:pPr>
            <w:r w:rsidRPr="1E2F1B76">
              <w:rPr>
                <w:rFonts w:ascii="Arial" w:hAnsi="Arial" w:cs="Arial"/>
              </w:rPr>
              <w:t>YES</w:t>
            </w:r>
          </w:p>
        </w:tc>
        <w:tc>
          <w:tcPr>
            <w:tcW w:w="3744" w:type="dxa"/>
            <w:vAlign w:val="center"/>
          </w:tcPr>
          <w:p w14:paraId="5AC94EA3" w14:textId="77777777" w:rsidR="001E5244" w:rsidRPr="00EB5DC1" w:rsidRDefault="001E5244" w:rsidP="00755019">
            <w:pPr>
              <w:jc w:val="center"/>
              <w:rPr>
                <w:rFonts w:ascii="Arial" w:hAnsi="Arial" w:cs="Arial"/>
              </w:rPr>
            </w:pPr>
            <w:r w:rsidRPr="1E2F1B76">
              <w:rPr>
                <w:rFonts w:ascii="Arial" w:hAnsi="Arial" w:cs="Arial"/>
              </w:rPr>
              <w:t xml:space="preserve">Section 1.2 - Complaints procedure is an opportunity to ‘Put things right’ </w:t>
            </w:r>
          </w:p>
          <w:p w14:paraId="77DAA84A" w14:textId="77777777" w:rsidR="001E5244" w:rsidRPr="00EB5DC1" w:rsidRDefault="001E5244" w:rsidP="00755019">
            <w:pPr>
              <w:jc w:val="center"/>
              <w:rPr>
                <w:rFonts w:ascii="Arial" w:hAnsi="Arial" w:cs="Arial"/>
              </w:rPr>
            </w:pPr>
          </w:p>
          <w:p w14:paraId="1A77205D" w14:textId="77777777" w:rsidR="001E5244" w:rsidRPr="00EB5DC1" w:rsidRDefault="001E5244" w:rsidP="00755019">
            <w:pPr>
              <w:jc w:val="center"/>
              <w:rPr>
                <w:rFonts w:ascii="Arial" w:hAnsi="Arial" w:cs="Arial"/>
              </w:rPr>
            </w:pPr>
            <w:r w:rsidRPr="1E2F1B76">
              <w:rPr>
                <w:rFonts w:ascii="Arial" w:hAnsi="Arial" w:cs="Arial"/>
              </w:rPr>
              <w:t xml:space="preserve">Section 5.24 details remedies and compensation offers </w:t>
            </w:r>
          </w:p>
        </w:tc>
        <w:tc>
          <w:tcPr>
            <w:tcW w:w="3239" w:type="dxa"/>
            <w:vAlign w:val="center"/>
          </w:tcPr>
          <w:p w14:paraId="67213E77" w14:textId="77777777" w:rsidR="001E5244" w:rsidRPr="00EB5DC1" w:rsidRDefault="001E5244" w:rsidP="00755019">
            <w:pPr>
              <w:jc w:val="center"/>
              <w:rPr>
                <w:rFonts w:ascii="Arial" w:hAnsi="Arial" w:cs="Arial"/>
              </w:rPr>
            </w:pPr>
          </w:p>
        </w:tc>
      </w:tr>
      <w:tr w:rsidR="001E5244" w:rsidRPr="00EB5DC1" w14:paraId="249D12D9" w14:textId="77777777" w:rsidTr="08AEE49D">
        <w:tc>
          <w:tcPr>
            <w:tcW w:w="1178" w:type="dxa"/>
            <w:vAlign w:val="center"/>
          </w:tcPr>
          <w:p w14:paraId="49FD5A7A" w14:textId="77777777" w:rsidR="001E5244" w:rsidRPr="00EB5DC1" w:rsidRDefault="001E5244" w:rsidP="00755019">
            <w:pPr>
              <w:jc w:val="center"/>
              <w:rPr>
                <w:rFonts w:ascii="Arial" w:hAnsi="Arial" w:cs="Arial"/>
              </w:rPr>
            </w:pPr>
            <w:r>
              <w:rPr>
                <w:rFonts w:ascii="Arial" w:hAnsi="Arial" w:cs="Arial"/>
              </w:rPr>
              <w:t>5.14</w:t>
            </w:r>
          </w:p>
        </w:tc>
        <w:tc>
          <w:tcPr>
            <w:tcW w:w="4455" w:type="dxa"/>
            <w:vAlign w:val="center"/>
          </w:tcPr>
          <w:p w14:paraId="1784D6F0" w14:textId="77777777" w:rsidR="001E5244" w:rsidRPr="00EB5DC1" w:rsidRDefault="001E5244" w:rsidP="00755019">
            <w:pPr>
              <w:pStyle w:val="NoSpacing"/>
              <w:tabs>
                <w:tab w:val="clear" w:pos="360"/>
              </w:tabs>
              <w:spacing w:after="120"/>
            </w:pPr>
            <w:r>
              <w:rPr>
                <w:rStyle w:val="normaltextrun"/>
                <w:color w:val="000000"/>
                <w:shd w:val="clear" w:color="auto" w:fill="FFFFFF"/>
              </w:rPr>
              <w:t xml:space="preserve">Landlords must have policies and procedures in place for managing unacceptable behaviour from residents and/or their representatives. Landlords must be able to evidence reasons for putting any restrictions in place and </w:t>
            </w:r>
            <w:r>
              <w:rPr>
                <w:rStyle w:val="normaltextrun"/>
                <w:color w:val="000000"/>
                <w:shd w:val="clear" w:color="auto" w:fill="FFFFFF"/>
              </w:rPr>
              <w:lastRenderedPageBreak/>
              <w:t>must keep restrictions under regular review.</w:t>
            </w:r>
          </w:p>
        </w:tc>
        <w:tc>
          <w:tcPr>
            <w:tcW w:w="1332" w:type="dxa"/>
            <w:shd w:val="clear" w:color="auto" w:fill="92D050"/>
            <w:vAlign w:val="center"/>
          </w:tcPr>
          <w:p w14:paraId="5E36613E" w14:textId="77777777" w:rsidR="001E5244" w:rsidRPr="00EB5DC1" w:rsidRDefault="001E5244" w:rsidP="00755019">
            <w:pPr>
              <w:jc w:val="center"/>
              <w:rPr>
                <w:rFonts w:ascii="Arial" w:hAnsi="Arial" w:cs="Arial"/>
              </w:rPr>
            </w:pPr>
            <w:r w:rsidRPr="1E2F1B76">
              <w:rPr>
                <w:rFonts w:ascii="Arial" w:hAnsi="Arial" w:cs="Arial"/>
              </w:rPr>
              <w:lastRenderedPageBreak/>
              <w:t>YES</w:t>
            </w:r>
          </w:p>
        </w:tc>
        <w:tc>
          <w:tcPr>
            <w:tcW w:w="3744" w:type="dxa"/>
            <w:vAlign w:val="center"/>
          </w:tcPr>
          <w:p w14:paraId="673D803B" w14:textId="77777777" w:rsidR="001E5244" w:rsidRPr="00EB5DC1" w:rsidRDefault="001E5244" w:rsidP="00755019">
            <w:pPr>
              <w:jc w:val="center"/>
              <w:rPr>
                <w:rFonts w:ascii="Arial" w:hAnsi="Arial" w:cs="Arial"/>
              </w:rPr>
            </w:pPr>
            <w:r w:rsidRPr="1E2F1B76">
              <w:rPr>
                <w:rFonts w:ascii="Arial" w:hAnsi="Arial" w:cs="Arial"/>
              </w:rPr>
              <w:t>Section 4.9-4.13 of the complaints policy</w:t>
            </w:r>
          </w:p>
        </w:tc>
        <w:tc>
          <w:tcPr>
            <w:tcW w:w="3239" w:type="dxa"/>
            <w:vAlign w:val="center"/>
          </w:tcPr>
          <w:p w14:paraId="3D6D492D" w14:textId="77777777" w:rsidR="001E5244" w:rsidRPr="00EB5DC1" w:rsidRDefault="001E5244" w:rsidP="00755019">
            <w:pPr>
              <w:jc w:val="center"/>
              <w:rPr>
                <w:rFonts w:ascii="Arial" w:hAnsi="Arial" w:cs="Arial"/>
              </w:rPr>
            </w:pPr>
          </w:p>
        </w:tc>
      </w:tr>
      <w:tr w:rsidR="001E5244" w:rsidRPr="00EB5DC1" w14:paraId="77A24C9D" w14:textId="77777777" w:rsidTr="08AEE49D">
        <w:tc>
          <w:tcPr>
            <w:tcW w:w="1178" w:type="dxa"/>
            <w:vAlign w:val="center"/>
          </w:tcPr>
          <w:p w14:paraId="38E8DDF5" w14:textId="77777777" w:rsidR="001E5244" w:rsidRPr="00EB5DC1" w:rsidRDefault="001E5244" w:rsidP="00755019">
            <w:pPr>
              <w:jc w:val="center"/>
              <w:rPr>
                <w:rFonts w:ascii="Arial" w:hAnsi="Arial" w:cs="Arial"/>
              </w:rPr>
            </w:pPr>
            <w:r>
              <w:rPr>
                <w:rFonts w:ascii="Arial" w:hAnsi="Arial" w:cs="Arial"/>
              </w:rPr>
              <w:t>5.15</w:t>
            </w:r>
          </w:p>
        </w:tc>
        <w:tc>
          <w:tcPr>
            <w:tcW w:w="4455" w:type="dxa"/>
            <w:vAlign w:val="center"/>
          </w:tcPr>
          <w:p w14:paraId="5897D2A6" w14:textId="77777777" w:rsidR="001E5244" w:rsidRPr="00EB5DC1" w:rsidRDefault="001E5244" w:rsidP="00755019">
            <w:pPr>
              <w:pStyle w:val="NoSpacing"/>
              <w:tabs>
                <w:tab w:val="clear" w:pos="360"/>
              </w:tabs>
              <w:spacing w:after="120"/>
            </w:pPr>
            <w:r>
              <w:rPr>
                <w:rStyle w:val="normaltextrun"/>
                <w:rFonts w:eastAsiaTheme="majorEastAsia"/>
                <w:color w:val="000000"/>
                <w:shd w:val="clear" w:color="auto" w:fill="FFFFFF"/>
              </w:rPr>
              <w:t>Any restrictions placed on contact due to unacceptable behaviour must be proportionate and demonstrate regard for the provisions of the Equality Act 2010.</w:t>
            </w:r>
            <w:r>
              <w:rPr>
                <w:rStyle w:val="eop"/>
                <w:color w:val="000000"/>
                <w:shd w:val="clear" w:color="auto" w:fill="FFFFFF"/>
              </w:rPr>
              <w:t> </w:t>
            </w:r>
          </w:p>
        </w:tc>
        <w:tc>
          <w:tcPr>
            <w:tcW w:w="1332" w:type="dxa"/>
            <w:shd w:val="clear" w:color="auto" w:fill="92D050"/>
            <w:vAlign w:val="center"/>
          </w:tcPr>
          <w:p w14:paraId="5379118E" w14:textId="77777777" w:rsidR="001E5244" w:rsidRPr="00EB5DC1" w:rsidRDefault="001E5244" w:rsidP="00755019">
            <w:pPr>
              <w:jc w:val="center"/>
              <w:rPr>
                <w:rFonts w:ascii="Arial" w:hAnsi="Arial" w:cs="Arial"/>
              </w:rPr>
            </w:pPr>
            <w:r w:rsidRPr="1E2F1B76">
              <w:rPr>
                <w:rFonts w:ascii="Arial" w:hAnsi="Arial" w:cs="Arial"/>
              </w:rPr>
              <w:t>YES</w:t>
            </w:r>
          </w:p>
        </w:tc>
        <w:tc>
          <w:tcPr>
            <w:tcW w:w="3744" w:type="dxa"/>
            <w:vAlign w:val="center"/>
          </w:tcPr>
          <w:p w14:paraId="66A359F6" w14:textId="77777777" w:rsidR="001E5244" w:rsidRPr="00EB5DC1" w:rsidRDefault="001E5244" w:rsidP="00755019">
            <w:pPr>
              <w:jc w:val="center"/>
              <w:rPr>
                <w:rFonts w:ascii="Arial" w:hAnsi="Arial" w:cs="Arial"/>
              </w:rPr>
            </w:pPr>
            <w:r w:rsidRPr="1E2F1B76">
              <w:rPr>
                <w:rFonts w:ascii="Arial" w:hAnsi="Arial" w:cs="Arial"/>
              </w:rPr>
              <w:t>Section 4.13 of the policy</w:t>
            </w:r>
          </w:p>
        </w:tc>
        <w:tc>
          <w:tcPr>
            <w:tcW w:w="3239" w:type="dxa"/>
            <w:vAlign w:val="center"/>
          </w:tcPr>
          <w:p w14:paraId="23BF295B" w14:textId="77777777" w:rsidR="001E5244" w:rsidRPr="00EB5DC1" w:rsidRDefault="001E5244" w:rsidP="00755019">
            <w:pPr>
              <w:jc w:val="center"/>
              <w:rPr>
                <w:rFonts w:ascii="Arial" w:hAnsi="Arial" w:cs="Arial"/>
              </w:rPr>
            </w:pPr>
            <w:r w:rsidRPr="1E2F1B76">
              <w:rPr>
                <w:rFonts w:ascii="Arial" w:hAnsi="Arial" w:cs="Arial"/>
              </w:rPr>
              <w:t>Please note we are yet to encounter this situation</w:t>
            </w:r>
          </w:p>
        </w:tc>
      </w:tr>
    </w:tbl>
    <w:p w14:paraId="28622AF5" w14:textId="77777777" w:rsidR="001E5244" w:rsidRPr="00490374" w:rsidRDefault="001E5244" w:rsidP="001E5244">
      <w:pPr>
        <w:rPr>
          <w:rFonts w:ascii="Arial" w:hAnsi="Arial" w:cs="Arial"/>
        </w:rPr>
      </w:pPr>
    </w:p>
    <w:p w14:paraId="5916BFA9" w14:textId="77777777" w:rsidR="001E5244" w:rsidRDefault="001E5244" w:rsidP="001E5244">
      <w:pPr>
        <w:rPr>
          <w:rFonts w:ascii="Arial" w:hAnsi="Arial" w:cs="Arial"/>
        </w:rPr>
      </w:pPr>
      <w:r>
        <w:rPr>
          <w:rFonts w:ascii="Arial" w:hAnsi="Arial" w:cs="Arial"/>
        </w:rPr>
        <w:br w:type="page"/>
      </w:r>
    </w:p>
    <w:p w14:paraId="58C39B3F" w14:textId="77777777" w:rsidR="001E5244" w:rsidRDefault="001E5244" w:rsidP="001E5244">
      <w:pPr>
        <w:rPr>
          <w:rFonts w:ascii="Arial" w:hAnsi="Arial" w:cs="Arial"/>
        </w:rPr>
      </w:pPr>
    </w:p>
    <w:p w14:paraId="6327AC75" w14:textId="77777777" w:rsidR="001E5244" w:rsidRDefault="001E5244" w:rsidP="001E5244">
      <w:pPr>
        <w:pStyle w:val="Heading1"/>
        <w:spacing w:after="120"/>
        <w:rPr>
          <w:rFonts w:cs="Arial"/>
          <w:szCs w:val="24"/>
        </w:rPr>
      </w:pPr>
      <w:r>
        <w:rPr>
          <w:rFonts w:cs="Arial"/>
          <w:szCs w:val="24"/>
        </w:rPr>
        <w:t>Section 6: Complaints Stages</w:t>
      </w:r>
    </w:p>
    <w:p w14:paraId="040FE5EA" w14:textId="77777777" w:rsidR="001E5244" w:rsidRPr="00F51083" w:rsidRDefault="001E5244" w:rsidP="001E5244">
      <w:pPr>
        <w:rPr>
          <w:rFonts w:ascii="Arial" w:hAnsi="Arial" w:cs="Arial"/>
          <w:u w:val="single"/>
        </w:rPr>
      </w:pPr>
      <w:r w:rsidRPr="00F51083">
        <w:rPr>
          <w:rFonts w:ascii="Arial" w:hAnsi="Arial" w:cs="Arial"/>
          <w:u w:val="single"/>
        </w:rPr>
        <w:t>Stage 1</w:t>
      </w:r>
    </w:p>
    <w:tbl>
      <w:tblPr>
        <w:tblStyle w:val="TableGrid"/>
        <w:tblW w:w="0" w:type="auto"/>
        <w:tblLook w:val="04A0" w:firstRow="1" w:lastRow="0" w:firstColumn="1" w:lastColumn="0" w:noHBand="0" w:noVBand="1"/>
      </w:tblPr>
      <w:tblGrid>
        <w:gridCol w:w="1178"/>
        <w:gridCol w:w="4455"/>
        <w:gridCol w:w="1332"/>
        <w:gridCol w:w="3744"/>
        <w:gridCol w:w="3239"/>
      </w:tblGrid>
      <w:tr w:rsidR="001E5244" w:rsidRPr="00EB5DC1" w14:paraId="2F8D6E96" w14:textId="77777777" w:rsidTr="08AEE49D">
        <w:tc>
          <w:tcPr>
            <w:tcW w:w="1178" w:type="dxa"/>
            <w:vAlign w:val="center"/>
          </w:tcPr>
          <w:p w14:paraId="70F3FA93" w14:textId="77777777" w:rsidR="001E5244" w:rsidRPr="00EB5DC1" w:rsidRDefault="001E5244" w:rsidP="00755019">
            <w:pPr>
              <w:jc w:val="center"/>
              <w:rPr>
                <w:rFonts w:ascii="Arial" w:hAnsi="Arial" w:cs="Arial"/>
              </w:rPr>
            </w:pPr>
            <w:r w:rsidRPr="00EB5DC1">
              <w:rPr>
                <w:rFonts w:ascii="Arial" w:hAnsi="Arial" w:cs="Arial"/>
              </w:rPr>
              <w:t>Code provision</w:t>
            </w:r>
          </w:p>
        </w:tc>
        <w:tc>
          <w:tcPr>
            <w:tcW w:w="4455" w:type="dxa"/>
            <w:vAlign w:val="center"/>
          </w:tcPr>
          <w:p w14:paraId="5AE0DEEC" w14:textId="77777777" w:rsidR="001E5244" w:rsidRPr="00EB5DC1" w:rsidRDefault="001E5244" w:rsidP="00755019">
            <w:pPr>
              <w:jc w:val="center"/>
              <w:rPr>
                <w:rFonts w:ascii="Arial" w:hAnsi="Arial" w:cs="Arial"/>
              </w:rPr>
            </w:pPr>
            <w:r w:rsidRPr="00EB5DC1">
              <w:rPr>
                <w:rFonts w:ascii="Arial" w:hAnsi="Arial" w:cs="Arial"/>
              </w:rPr>
              <w:t>Code requirement</w:t>
            </w:r>
          </w:p>
        </w:tc>
        <w:tc>
          <w:tcPr>
            <w:tcW w:w="1332" w:type="dxa"/>
            <w:vAlign w:val="center"/>
          </w:tcPr>
          <w:p w14:paraId="7FD4F7F2" w14:textId="77777777" w:rsidR="001E5244" w:rsidRPr="00EB5DC1" w:rsidRDefault="001E5244" w:rsidP="00755019">
            <w:pPr>
              <w:jc w:val="center"/>
              <w:rPr>
                <w:rFonts w:ascii="Arial" w:hAnsi="Arial" w:cs="Arial"/>
              </w:rPr>
            </w:pPr>
            <w:r w:rsidRPr="00EB5DC1">
              <w:rPr>
                <w:rFonts w:ascii="Arial" w:hAnsi="Arial" w:cs="Arial"/>
              </w:rPr>
              <w:t>Comply: Yes / No</w:t>
            </w:r>
          </w:p>
        </w:tc>
        <w:tc>
          <w:tcPr>
            <w:tcW w:w="3744" w:type="dxa"/>
            <w:vAlign w:val="center"/>
          </w:tcPr>
          <w:p w14:paraId="2838F48E" w14:textId="77777777" w:rsidR="001E5244" w:rsidRPr="00EB5DC1" w:rsidRDefault="001E5244" w:rsidP="00755019">
            <w:pPr>
              <w:jc w:val="center"/>
              <w:rPr>
                <w:rFonts w:ascii="Arial" w:hAnsi="Arial" w:cs="Arial"/>
              </w:rPr>
            </w:pPr>
            <w:r w:rsidRPr="00EB5DC1">
              <w:rPr>
                <w:rFonts w:ascii="Arial" w:hAnsi="Arial" w:cs="Arial"/>
              </w:rPr>
              <w:t>Evidence</w:t>
            </w:r>
          </w:p>
        </w:tc>
        <w:tc>
          <w:tcPr>
            <w:tcW w:w="3239" w:type="dxa"/>
            <w:vAlign w:val="center"/>
          </w:tcPr>
          <w:p w14:paraId="2C0AA5F5" w14:textId="77777777" w:rsidR="001E5244" w:rsidRPr="00EB5DC1" w:rsidRDefault="001E5244" w:rsidP="00755019">
            <w:pPr>
              <w:jc w:val="center"/>
              <w:rPr>
                <w:rFonts w:ascii="Arial" w:hAnsi="Arial" w:cs="Arial"/>
              </w:rPr>
            </w:pPr>
            <w:r w:rsidRPr="00EB5DC1">
              <w:rPr>
                <w:rFonts w:ascii="Arial" w:hAnsi="Arial" w:cs="Arial"/>
              </w:rPr>
              <w:t>Commentary / explanation</w:t>
            </w:r>
          </w:p>
        </w:tc>
      </w:tr>
      <w:tr w:rsidR="001E5244" w:rsidRPr="00EB5DC1" w14:paraId="126CFB3B" w14:textId="77777777" w:rsidTr="08AEE49D">
        <w:tc>
          <w:tcPr>
            <w:tcW w:w="1178" w:type="dxa"/>
            <w:vAlign w:val="center"/>
          </w:tcPr>
          <w:p w14:paraId="5FD84E60" w14:textId="77777777" w:rsidR="001E5244" w:rsidRPr="00EB5DC1" w:rsidRDefault="001E5244" w:rsidP="00755019">
            <w:pPr>
              <w:jc w:val="center"/>
              <w:rPr>
                <w:rFonts w:ascii="Arial" w:hAnsi="Arial" w:cs="Arial"/>
              </w:rPr>
            </w:pPr>
            <w:r>
              <w:rPr>
                <w:rFonts w:ascii="Arial" w:hAnsi="Arial" w:cs="Arial"/>
              </w:rPr>
              <w:t>6.1</w:t>
            </w:r>
          </w:p>
        </w:tc>
        <w:tc>
          <w:tcPr>
            <w:tcW w:w="4455" w:type="dxa"/>
            <w:vAlign w:val="center"/>
          </w:tcPr>
          <w:p w14:paraId="0843A992" w14:textId="77777777" w:rsidR="001E5244" w:rsidRPr="00DF1ED8" w:rsidRDefault="001E5244" w:rsidP="00755019">
            <w:pPr>
              <w:pStyle w:val="NoSpacing"/>
              <w:tabs>
                <w:tab w:val="clear" w:pos="360"/>
              </w:tabs>
              <w:spacing w:after="120"/>
              <w:rPr>
                <w:strike/>
              </w:rPr>
            </w:pPr>
            <w:r>
              <w:rPr>
                <w:rStyle w:val="normaltextrun"/>
                <w:rFonts w:eastAsiaTheme="majorEastAsia"/>
                <w:color w:val="000000"/>
                <w:shd w:val="clear" w:color="auto" w:fill="FFFFFF"/>
              </w:rPr>
              <w:t>Landlords must have processes in place to consider which complaints can be responded to as early as possible, and which require further investigation. Landlords must consider factors such as the complexity of the complaint and whether the resident is vulnerable or at risk. Most stage 1 complaints can be resolved promptly, and an explanation, apology or resolution provided to the resident.</w:t>
            </w:r>
            <w:r>
              <w:rPr>
                <w:rStyle w:val="eop"/>
                <w:color w:val="000000"/>
                <w:shd w:val="clear" w:color="auto" w:fill="FFFFFF"/>
              </w:rPr>
              <w:t> </w:t>
            </w:r>
          </w:p>
        </w:tc>
        <w:tc>
          <w:tcPr>
            <w:tcW w:w="1332" w:type="dxa"/>
            <w:shd w:val="clear" w:color="auto" w:fill="92D050"/>
            <w:vAlign w:val="center"/>
          </w:tcPr>
          <w:p w14:paraId="26CD00B6" w14:textId="77777777" w:rsidR="001E5244" w:rsidRPr="00EB5DC1" w:rsidRDefault="001E5244" w:rsidP="00755019">
            <w:pPr>
              <w:jc w:val="center"/>
              <w:rPr>
                <w:rFonts w:ascii="Arial" w:hAnsi="Arial" w:cs="Arial"/>
              </w:rPr>
            </w:pPr>
            <w:r w:rsidRPr="1E2F1B76">
              <w:rPr>
                <w:rFonts w:ascii="Arial" w:hAnsi="Arial" w:cs="Arial"/>
              </w:rPr>
              <w:t>YES</w:t>
            </w:r>
          </w:p>
        </w:tc>
        <w:tc>
          <w:tcPr>
            <w:tcW w:w="3744" w:type="dxa"/>
            <w:vAlign w:val="center"/>
          </w:tcPr>
          <w:p w14:paraId="21A10236" w14:textId="77777777" w:rsidR="001E5244" w:rsidRPr="00EB5DC1" w:rsidRDefault="001E5244" w:rsidP="00755019">
            <w:pPr>
              <w:jc w:val="center"/>
              <w:rPr>
                <w:rFonts w:ascii="Arial" w:hAnsi="Arial" w:cs="Arial"/>
              </w:rPr>
            </w:pPr>
            <w:r w:rsidRPr="1E2F1B76">
              <w:rPr>
                <w:rFonts w:ascii="Arial" w:hAnsi="Arial" w:cs="Arial"/>
              </w:rPr>
              <w:t>Complaints discussed with relevant team members</w:t>
            </w:r>
          </w:p>
          <w:p w14:paraId="38DE9F05" w14:textId="77777777" w:rsidR="001E5244" w:rsidRPr="00EB5DC1" w:rsidRDefault="001E5244" w:rsidP="00755019">
            <w:pPr>
              <w:jc w:val="center"/>
              <w:rPr>
                <w:rFonts w:ascii="Arial" w:hAnsi="Arial" w:cs="Arial"/>
              </w:rPr>
            </w:pPr>
          </w:p>
          <w:p w14:paraId="4F874EA5" w14:textId="77777777" w:rsidR="001E5244" w:rsidRPr="00EB5DC1" w:rsidRDefault="001E5244" w:rsidP="00755019">
            <w:pPr>
              <w:jc w:val="center"/>
              <w:rPr>
                <w:rFonts w:ascii="Arial" w:hAnsi="Arial" w:cs="Arial"/>
              </w:rPr>
            </w:pPr>
            <w:r w:rsidRPr="1E2F1B76">
              <w:rPr>
                <w:rFonts w:ascii="Arial" w:hAnsi="Arial" w:cs="Arial"/>
              </w:rPr>
              <w:t>Surveyor assigned to investigate if the complaint centred around maintenance/repairs</w:t>
            </w:r>
          </w:p>
        </w:tc>
        <w:tc>
          <w:tcPr>
            <w:tcW w:w="3239" w:type="dxa"/>
            <w:vAlign w:val="center"/>
          </w:tcPr>
          <w:p w14:paraId="14E0E2E4" w14:textId="77777777" w:rsidR="001E5244" w:rsidRPr="00EB5DC1" w:rsidRDefault="001E5244" w:rsidP="00755019">
            <w:pPr>
              <w:jc w:val="center"/>
              <w:rPr>
                <w:rFonts w:ascii="Arial" w:hAnsi="Arial" w:cs="Arial"/>
              </w:rPr>
            </w:pPr>
          </w:p>
        </w:tc>
      </w:tr>
      <w:tr w:rsidR="001E5244" w:rsidRPr="00EB5DC1" w14:paraId="6AE5EDE2" w14:textId="77777777" w:rsidTr="08AEE49D">
        <w:tc>
          <w:tcPr>
            <w:tcW w:w="1178" w:type="dxa"/>
            <w:vAlign w:val="center"/>
          </w:tcPr>
          <w:p w14:paraId="79EEB4F6" w14:textId="77777777" w:rsidR="001E5244" w:rsidRPr="00EB5DC1" w:rsidRDefault="001E5244" w:rsidP="00755019">
            <w:pPr>
              <w:jc w:val="center"/>
              <w:rPr>
                <w:rFonts w:ascii="Arial" w:hAnsi="Arial" w:cs="Arial"/>
              </w:rPr>
            </w:pPr>
            <w:r>
              <w:rPr>
                <w:rFonts w:ascii="Arial" w:hAnsi="Arial" w:cs="Arial"/>
              </w:rPr>
              <w:t>6.2</w:t>
            </w:r>
          </w:p>
        </w:tc>
        <w:tc>
          <w:tcPr>
            <w:tcW w:w="4455" w:type="dxa"/>
            <w:vAlign w:val="center"/>
          </w:tcPr>
          <w:p w14:paraId="55A139DA" w14:textId="77777777" w:rsidR="001E5244" w:rsidRPr="00EB5DC1" w:rsidRDefault="001E5244" w:rsidP="00755019">
            <w:pPr>
              <w:pStyle w:val="NoSpacing"/>
              <w:tabs>
                <w:tab w:val="clear" w:pos="360"/>
              </w:tabs>
              <w:spacing w:after="120"/>
            </w:pPr>
            <w:r>
              <w:rPr>
                <w:rStyle w:val="normaltextrun"/>
                <w:rFonts w:eastAsiaTheme="majorEastAsia"/>
                <w:color w:val="000000"/>
                <w:shd w:val="clear" w:color="auto" w:fill="FFFFFF"/>
              </w:rPr>
              <w:t xml:space="preserve">Complaints must be acknowledged, defined and logged at stage 1 of the complaints procedure </w:t>
            </w:r>
            <w:r>
              <w:rPr>
                <w:rStyle w:val="normaltextrun"/>
                <w:rFonts w:eastAsiaTheme="majorEastAsia"/>
                <w:b/>
                <w:bCs/>
                <w:color w:val="000000"/>
                <w:u w:val="single"/>
                <w:shd w:val="clear" w:color="auto" w:fill="FFFFFF"/>
              </w:rPr>
              <w:t>within five working days of the complaint being received</w:t>
            </w:r>
            <w:r>
              <w:rPr>
                <w:rStyle w:val="normaltextrun"/>
                <w:rFonts w:eastAsiaTheme="majorEastAsia"/>
                <w:color w:val="000000"/>
                <w:shd w:val="clear" w:color="auto" w:fill="FFFFFF"/>
              </w:rPr>
              <w:t>. </w:t>
            </w:r>
          </w:p>
        </w:tc>
        <w:tc>
          <w:tcPr>
            <w:tcW w:w="1332" w:type="dxa"/>
            <w:shd w:val="clear" w:color="auto" w:fill="92D050"/>
            <w:vAlign w:val="center"/>
          </w:tcPr>
          <w:p w14:paraId="25353D09" w14:textId="77777777" w:rsidR="001E5244" w:rsidRPr="00EB5DC1" w:rsidRDefault="001E5244" w:rsidP="00755019">
            <w:pPr>
              <w:jc w:val="center"/>
              <w:rPr>
                <w:rFonts w:ascii="Arial" w:hAnsi="Arial" w:cs="Arial"/>
              </w:rPr>
            </w:pPr>
            <w:r w:rsidRPr="1E2F1B76">
              <w:rPr>
                <w:rFonts w:ascii="Arial" w:hAnsi="Arial" w:cs="Arial"/>
              </w:rPr>
              <w:t>YES</w:t>
            </w:r>
          </w:p>
        </w:tc>
        <w:tc>
          <w:tcPr>
            <w:tcW w:w="3744" w:type="dxa"/>
            <w:vAlign w:val="center"/>
          </w:tcPr>
          <w:p w14:paraId="067337C6" w14:textId="66311BB5" w:rsidR="001E5244" w:rsidRPr="00EB5DC1" w:rsidRDefault="08AEE49D" w:rsidP="00755019">
            <w:pPr>
              <w:jc w:val="center"/>
              <w:rPr>
                <w:rFonts w:ascii="Arial" w:hAnsi="Arial" w:cs="Arial"/>
              </w:rPr>
            </w:pPr>
            <w:r w:rsidRPr="08AEE49D">
              <w:rPr>
                <w:rFonts w:ascii="Arial" w:hAnsi="Arial" w:cs="Arial"/>
              </w:rPr>
              <w:t>Stage 1 acknowledgment deadline is 3 working days (in line with the ombudsman's guidance)</w:t>
            </w:r>
          </w:p>
        </w:tc>
        <w:tc>
          <w:tcPr>
            <w:tcW w:w="3239" w:type="dxa"/>
            <w:vAlign w:val="center"/>
          </w:tcPr>
          <w:p w14:paraId="0D2F4E92" w14:textId="77777777" w:rsidR="001E5244" w:rsidRPr="00EB5DC1" w:rsidRDefault="001E5244" w:rsidP="00755019">
            <w:pPr>
              <w:jc w:val="center"/>
              <w:rPr>
                <w:rFonts w:ascii="Arial" w:hAnsi="Arial" w:cs="Arial"/>
              </w:rPr>
            </w:pPr>
          </w:p>
        </w:tc>
      </w:tr>
      <w:tr w:rsidR="001E5244" w:rsidRPr="00EB5DC1" w14:paraId="694A34C0" w14:textId="77777777" w:rsidTr="08AEE49D">
        <w:tc>
          <w:tcPr>
            <w:tcW w:w="1178" w:type="dxa"/>
            <w:vAlign w:val="center"/>
          </w:tcPr>
          <w:p w14:paraId="11E3F5CF" w14:textId="77777777" w:rsidR="001E5244" w:rsidRPr="00EB5DC1" w:rsidRDefault="001E5244" w:rsidP="00755019">
            <w:pPr>
              <w:jc w:val="center"/>
              <w:rPr>
                <w:rFonts w:ascii="Arial" w:hAnsi="Arial" w:cs="Arial"/>
              </w:rPr>
            </w:pPr>
            <w:r>
              <w:rPr>
                <w:rFonts w:ascii="Arial" w:hAnsi="Arial" w:cs="Arial"/>
              </w:rPr>
              <w:t>6.3</w:t>
            </w:r>
          </w:p>
        </w:tc>
        <w:tc>
          <w:tcPr>
            <w:tcW w:w="4455" w:type="dxa"/>
            <w:vAlign w:val="center"/>
          </w:tcPr>
          <w:p w14:paraId="7159BFAB" w14:textId="77777777" w:rsidR="001E5244" w:rsidRPr="00EB5DC1" w:rsidRDefault="001E5244" w:rsidP="00755019">
            <w:pPr>
              <w:pStyle w:val="NoSpacing"/>
              <w:tabs>
                <w:tab w:val="clear" w:pos="360"/>
              </w:tabs>
              <w:spacing w:after="120"/>
            </w:pPr>
            <w:r>
              <w:rPr>
                <w:rStyle w:val="normaltextrun"/>
                <w:rFonts w:eastAsiaTheme="majorEastAsia"/>
                <w:color w:val="000000"/>
                <w:shd w:val="clear" w:color="auto" w:fill="FFFFFF"/>
              </w:rPr>
              <w:t>Landlords must issue a full response to stage 1 complaints</w:t>
            </w:r>
            <w:r>
              <w:rPr>
                <w:rStyle w:val="normaltextrun"/>
                <w:rFonts w:eastAsiaTheme="majorEastAsia"/>
                <w:b/>
                <w:bCs/>
                <w:color w:val="000000"/>
                <w:shd w:val="clear" w:color="auto" w:fill="FFFFFF"/>
              </w:rPr>
              <w:t xml:space="preserve"> </w:t>
            </w:r>
            <w:r>
              <w:rPr>
                <w:rStyle w:val="normaltextrun"/>
                <w:rFonts w:eastAsiaTheme="majorEastAsia"/>
                <w:b/>
                <w:bCs/>
                <w:color w:val="000000"/>
                <w:u w:val="single"/>
                <w:shd w:val="clear" w:color="auto" w:fill="FFFFFF"/>
              </w:rPr>
              <w:t>within 10 working days</w:t>
            </w:r>
            <w:r>
              <w:rPr>
                <w:rStyle w:val="normaltextrun"/>
                <w:rFonts w:eastAsiaTheme="majorEastAsia"/>
                <w:color w:val="000000"/>
                <w:shd w:val="clear" w:color="auto" w:fill="FFFFFF"/>
              </w:rPr>
              <w:t xml:space="preserve"> of the complaint being acknowledged</w:t>
            </w:r>
            <w:r>
              <w:rPr>
                <w:rStyle w:val="normaltextrun"/>
                <w:rFonts w:eastAsiaTheme="majorEastAsia"/>
                <w:color w:val="201F1E"/>
                <w:shd w:val="clear" w:color="auto" w:fill="FFFFFF"/>
              </w:rPr>
              <w:t>.</w:t>
            </w:r>
            <w:r>
              <w:rPr>
                <w:rStyle w:val="normaltextrun"/>
                <w:rFonts w:eastAsiaTheme="majorEastAsia"/>
                <w:color w:val="000000"/>
                <w:shd w:val="clear" w:color="auto" w:fill="FFFFFF"/>
              </w:rPr>
              <w:t> </w:t>
            </w:r>
            <w:r>
              <w:rPr>
                <w:rStyle w:val="eop"/>
                <w:color w:val="000000"/>
                <w:shd w:val="clear" w:color="auto" w:fill="FFFFFF"/>
              </w:rPr>
              <w:t> </w:t>
            </w:r>
          </w:p>
        </w:tc>
        <w:tc>
          <w:tcPr>
            <w:tcW w:w="1332" w:type="dxa"/>
            <w:shd w:val="clear" w:color="auto" w:fill="92D050"/>
            <w:vAlign w:val="center"/>
          </w:tcPr>
          <w:p w14:paraId="1B1AE92D" w14:textId="77777777" w:rsidR="001E5244" w:rsidRPr="00EB5DC1" w:rsidRDefault="001E5244" w:rsidP="00755019">
            <w:pPr>
              <w:jc w:val="center"/>
              <w:rPr>
                <w:rFonts w:ascii="Arial" w:hAnsi="Arial" w:cs="Arial"/>
              </w:rPr>
            </w:pPr>
            <w:r w:rsidRPr="1E2F1B76">
              <w:rPr>
                <w:rFonts w:ascii="Arial" w:hAnsi="Arial" w:cs="Arial"/>
              </w:rPr>
              <w:t>YES</w:t>
            </w:r>
          </w:p>
        </w:tc>
        <w:tc>
          <w:tcPr>
            <w:tcW w:w="3744" w:type="dxa"/>
            <w:vAlign w:val="center"/>
          </w:tcPr>
          <w:p w14:paraId="7270261B" w14:textId="77777777" w:rsidR="001E5244" w:rsidRPr="00EB5DC1" w:rsidRDefault="001E5244" w:rsidP="00755019">
            <w:pPr>
              <w:jc w:val="center"/>
              <w:rPr>
                <w:rFonts w:ascii="Arial" w:hAnsi="Arial" w:cs="Arial"/>
              </w:rPr>
            </w:pPr>
            <w:r w:rsidRPr="1E2F1B76">
              <w:rPr>
                <w:rFonts w:ascii="Arial" w:hAnsi="Arial" w:cs="Arial"/>
              </w:rPr>
              <w:t>Evidenced in individual complaint responses</w:t>
            </w:r>
          </w:p>
          <w:p w14:paraId="5372D3F1" w14:textId="77777777" w:rsidR="001E5244" w:rsidRPr="00EB5DC1" w:rsidRDefault="001E5244" w:rsidP="00755019">
            <w:pPr>
              <w:jc w:val="center"/>
              <w:rPr>
                <w:rFonts w:ascii="Arial" w:hAnsi="Arial" w:cs="Arial"/>
              </w:rPr>
            </w:pPr>
          </w:p>
          <w:p w14:paraId="7739A162" w14:textId="77777777" w:rsidR="001E5244" w:rsidRDefault="001E5244" w:rsidP="00755019">
            <w:pPr>
              <w:jc w:val="center"/>
              <w:rPr>
                <w:rFonts w:ascii="Arial" w:hAnsi="Arial" w:cs="Arial"/>
              </w:rPr>
            </w:pPr>
            <w:r>
              <w:rPr>
                <w:rFonts w:ascii="Arial" w:hAnsi="Arial" w:cs="Arial"/>
              </w:rPr>
              <w:t xml:space="preserve">Housing Management System has a designated CRM function that tracks all actions related to the case </w:t>
            </w:r>
          </w:p>
          <w:p w14:paraId="78F12ED3" w14:textId="77777777" w:rsidR="001E5244" w:rsidRPr="00EB5DC1" w:rsidRDefault="001E5244" w:rsidP="00755019">
            <w:pPr>
              <w:jc w:val="center"/>
              <w:rPr>
                <w:rFonts w:ascii="Arial" w:hAnsi="Arial" w:cs="Arial"/>
              </w:rPr>
            </w:pPr>
          </w:p>
          <w:p w14:paraId="579E492A" w14:textId="77777777" w:rsidR="001E5244" w:rsidRPr="00EB5DC1" w:rsidRDefault="001E5244" w:rsidP="00755019">
            <w:pPr>
              <w:jc w:val="center"/>
              <w:rPr>
                <w:rFonts w:ascii="Arial" w:hAnsi="Arial" w:cs="Arial"/>
              </w:rPr>
            </w:pPr>
            <w:r w:rsidRPr="1E2F1B76">
              <w:rPr>
                <w:rFonts w:ascii="Arial" w:hAnsi="Arial" w:cs="Arial"/>
              </w:rPr>
              <w:t xml:space="preserve">Response deadlines added into shared calendar </w:t>
            </w:r>
          </w:p>
        </w:tc>
        <w:tc>
          <w:tcPr>
            <w:tcW w:w="3239" w:type="dxa"/>
            <w:vAlign w:val="center"/>
          </w:tcPr>
          <w:p w14:paraId="6E69BB7A" w14:textId="77777777" w:rsidR="001E5244" w:rsidRPr="00EB5DC1" w:rsidRDefault="001E5244" w:rsidP="00755019">
            <w:pPr>
              <w:jc w:val="center"/>
              <w:rPr>
                <w:rFonts w:ascii="Arial" w:hAnsi="Arial" w:cs="Arial"/>
              </w:rPr>
            </w:pPr>
          </w:p>
        </w:tc>
      </w:tr>
      <w:tr w:rsidR="001E5244" w:rsidRPr="00EB5DC1" w14:paraId="702D0C98" w14:textId="77777777" w:rsidTr="08AEE49D">
        <w:tc>
          <w:tcPr>
            <w:tcW w:w="1178" w:type="dxa"/>
            <w:vAlign w:val="center"/>
          </w:tcPr>
          <w:p w14:paraId="5ED68649" w14:textId="77777777" w:rsidR="001E5244" w:rsidRPr="00EB5DC1" w:rsidRDefault="001E5244" w:rsidP="00755019">
            <w:pPr>
              <w:jc w:val="center"/>
              <w:rPr>
                <w:rFonts w:ascii="Arial" w:hAnsi="Arial" w:cs="Arial"/>
              </w:rPr>
            </w:pPr>
            <w:r>
              <w:rPr>
                <w:rFonts w:ascii="Arial" w:hAnsi="Arial" w:cs="Arial"/>
              </w:rPr>
              <w:t>6.4</w:t>
            </w:r>
          </w:p>
        </w:tc>
        <w:tc>
          <w:tcPr>
            <w:tcW w:w="4455" w:type="dxa"/>
            <w:vAlign w:val="center"/>
          </w:tcPr>
          <w:p w14:paraId="66EA84DF" w14:textId="77777777" w:rsidR="001E5244" w:rsidRPr="00EB5DC1" w:rsidRDefault="001E5244" w:rsidP="00755019">
            <w:pPr>
              <w:pStyle w:val="NoSpacing"/>
              <w:tabs>
                <w:tab w:val="clear" w:pos="360"/>
              </w:tabs>
              <w:spacing w:after="120"/>
            </w:pPr>
            <w:r>
              <w:rPr>
                <w:rStyle w:val="normaltextrun"/>
                <w:rFonts w:eastAsiaTheme="majorEastAsia"/>
                <w:color w:val="000000"/>
                <w:shd w:val="clear" w:color="auto" w:fill="FFFFFF"/>
              </w:rPr>
              <w:t>Landlords must decide whether an extension to this timescale is needed when considering the complexity of the complaint and then inform the resident of the expected timescale for response. Any extension must be no more than 10 working days without good reason, and the reason(s) must be clearly explained to the resident. </w:t>
            </w:r>
            <w:r>
              <w:rPr>
                <w:rStyle w:val="eop"/>
                <w:color w:val="000000"/>
                <w:shd w:val="clear" w:color="auto" w:fill="FFFFFF"/>
              </w:rPr>
              <w:t> </w:t>
            </w:r>
          </w:p>
        </w:tc>
        <w:tc>
          <w:tcPr>
            <w:tcW w:w="1332" w:type="dxa"/>
            <w:shd w:val="clear" w:color="auto" w:fill="92D050"/>
            <w:vAlign w:val="center"/>
          </w:tcPr>
          <w:p w14:paraId="4DF83D7F" w14:textId="77777777" w:rsidR="001E5244" w:rsidRPr="00EB5DC1" w:rsidRDefault="001E5244" w:rsidP="00755019">
            <w:pPr>
              <w:jc w:val="center"/>
              <w:rPr>
                <w:rFonts w:ascii="Arial" w:hAnsi="Arial" w:cs="Arial"/>
              </w:rPr>
            </w:pPr>
            <w:r w:rsidRPr="1E2F1B76">
              <w:rPr>
                <w:rFonts w:ascii="Arial" w:hAnsi="Arial" w:cs="Arial"/>
              </w:rPr>
              <w:t>YES</w:t>
            </w:r>
          </w:p>
        </w:tc>
        <w:tc>
          <w:tcPr>
            <w:tcW w:w="3744" w:type="dxa"/>
            <w:vAlign w:val="center"/>
          </w:tcPr>
          <w:p w14:paraId="475C0CD9" w14:textId="77777777" w:rsidR="001E5244" w:rsidRPr="00EB5DC1" w:rsidRDefault="001E5244" w:rsidP="00755019">
            <w:pPr>
              <w:jc w:val="center"/>
              <w:rPr>
                <w:rFonts w:ascii="Arial" w:hAnsi="Arial" w:cs="Arial"/>
              </w:rPr>
            </w:pPr>
          </w:p>
          <w:p w14:paraId="3165C743" w14:textId="77777777" w:rsidR="001E5244" w:rsidRPr="00EB5DC1" w:rsidRDefault="001E5244" w:rsidP="00755019">
            <w:pPr>
              <w:jc w:val="center"/>
              <w:rPr>
                <w:rFonts w:ascii="Arial" w:hAnsi="Arial" w:cs="Arial"/>
              </w:rPr>
            </w:pPr>
            <w:r w:rsidRPr="1E2F1B76">
              <w:rPr>
                <w:rFonts w:ascii="Arial" w:hAnsi="Arial" w:cs="Arial"/>
              </w:rPr>
              <w:t>Residents informed of extensions</w:t>
            </w:r>
          </w:p>
          <w:p w14:paraId="289A146E" w14:textId="77777777" w:rsidR="001E5244" w:rsidRPr="00EB5DC1" w:rsidRDefault="001E5244" w:rsidP="00755019">
            <w:pPr>
              <w:jc w:val="center"/>
              <w:rPr>
                <w:rFonts w:ascii="Arial" w:hAnsi="Arial" w:cs="Arial"/>
              </w:rPr>
            </w:pPr>
          </w:p>
          <w:p w14:paraId="3A0E978E" w14:textId="77777777" w:rsidR="001E5244" w:rsidRPr="00EB5DC1" w:rsidRDefault="001E5244" w:rsidP="00755019">
            <w:pPr>
              <w:jc w:val="center"/>
              <w:rPr>
                <w:rFonts w:ascii="Arial" w:hAnsi="Arial" w:cs="Arial"/>
              </w:rPr>
            </w:pPr>
            <w:r w:rsidRPr="1E2F1B76">
              <w:rPr>
                <w:rFonts w:ascii="Arial" w:hAnsi="Arial" w:cs="Arial"/>
              </w:rPr>
              <w:t>Explanations for delays in individual complaint responses</w:t>
            </w:r>
          </w:p>
          <w:p w14:paraId="5CD8E306" w14:textId="77777777" w:rsidR="001E5244" w:rsidRPr="00EB5DC1" w:rsidRDefault="001E5244" w:rsidP="00755019">
            <w:pPr>
              <w:jc w:val="center"/>
              <w:rPr>
                <w:rFonts w:ascii="Arial" w:hAnsi="Arial" w:cs="Arial"/>
              </w:rPr>
            </w:pPr>
          </w:p>
          <w:p w14:paraId="078A3F1D" w14:textId="77777777" w:rsidR="001E5244" w:rsidRPr="00EB5DC1" w:rsidRDefault="001E5244" w:rsidP="00755019">
            <w:pPr>
              <w:jc w:val="center"/>
              <w:rPr>
                <w:rFonts w:ascii="Arial" w:hAnsi="Arial" w:cs="Arial"/>
              </w:rPr>
            </w:pPr>
            <w:r w:rsidRPr="1E2F1B76">
              <w:rPr>
                <w:rFonts w:ascii="Arial" w:hAnsi="Arial" w:cs="Arial"/>
              </w:rPr>
              <w:t>Section 5.9 and 5.10 of the policy</w:t>
            </w:r>
          </w:p>
          <w:p w14:paraId="5DA3FE85" w14:textId="77777777" w:rsidR="001E5244" w:rsidRPr="00EB5DC1" w:rsidRDefault="001E5244" w:rsidP="00755019">
            <w:pPr>
              <w:jc w:val="center"/>
              <w:rPr>
                <w:rFonts w:ascii="Arial" w:hAnsi="Arial" w:cs="Arial"/>
              </w:rPr>
            </w:pPr>
          </w:p>
        </w:tc>
        <w:tc>
          <w:tcPr>
            <w:tcW w:w="3239" w:type="dxa"/>
            <w:vAlign w:val="center"/>
          </w:tcPr>
          <w:p w14:paraId="77681CFD" w14:textId="77777777" w:rsidR="001E5244" w:rsidRPr="00EB5DC1" w:rsidRDefault="001E5244" w:rsidP="00755019">
            <w:pPr>
              <w:jc w:val="center"/>
              <w:rPr>
                <w:rFonts w:ascii="Arial" w:hAnsi="Arial" w:cs="Arial"/>
              </w:rPr>
            </w:pPr>
          </w:p>
        </w:tc>
      </w:tr>
      <w:tr w:rsidR="001E5244" w:rsidRPr="00EB5DC1" w14:paraId="529844D4" w14:textId="77777777" w:rsidTr="08AEE49D">
        <w:tc>
          <w:tcPr>
            <w:tcW w:w="1178" w:type="dxa"/>
            <w:vAlign w:val="center"/>
          </w:tcPr>
          <w:p w14:paraId="0B4918A3" w14:textId="77777777" w:rsidR="001E5244" w:rsidRPr="00EB5DC1" w:rsidRDefault="001E5244" w:rsidP="00755019">
            <w:pPr>
              <w:jc w:val="center"/>
              <w:rPr>
                <w:rFonts w:ascii="Arial" w:hAnsi="Arial" w:cs="Arial"/>
              </w:rPr>
            </w:pPr>
            <w:r>
              <w:rPr>
                <w:rFonts w:ascii="Arial" w:hAnsi="Arial" w:cs="Arial"/>
              </w:rPr>
              <w:t>6.5</w:t>
            </w:r>
          </w:p>
        </w:tc>
        <w:tc>
          <w:tcPr>
            <w:tcW w:w="4455" w:type="dxa"/>
            <w:vAlign w:val="center"/>
          </w:tcPr>
          <w:p w14:paraId="0E42CA9C" w14:textId="77777777" w:rsidR="001E5244" w:rsidRPr="00EB5DC1" w:rsidRDefault="001E5244" w:rsidP="00755019">
            <w:pPr>
              <w:pStyle w:val="NoSpacing"/>
              <w:tabs>
                <w:tab w:val="clear" w:pos="360"/>
              </w:tabs>
              <w:spacing w:after="120"/>
            </w:pPr>
            <w:r>
              <w:rPr>
                <w:rStyle w:val="normaltextrun"/>
                <w:rFonts w:eastAsiaTheme="majorEastAsia"/>
                <w:color w:val="000000"/>
                <w:shd w:val="clear" w:color="auto" w:fill="FFFFFF"/>
              </w:rPr>
              <w:t>When an organisation informs a resident about an extension to these timescales, they must be provided with the contact details of the Ombudsman.</w:t>
            </w:r>
            <w:r>
              <w:rPr>
                <w:rStyle w:val="eop"/>
                <w:color w:val="000000"/>
                <w:shd w:val="clear" w:color="auto" w:fill="FFFFFF"/>
              </w:rPr>
              <w:t> </w:t>
            </w:r>
          </w:p>
        </w:tc>
        <w:tc>
          <w:tcPr>
            <w:tcW w:w="1332" w:type="dxa"/>
            <w:shd w:val="clear" w:color="auto" w:fill="92D050"/>
            <w:vAlign w:val="center"/>
          </w:tcPr>
          <w:p w14:paraId="33636849" w14:textId="77777777" w:rsidR="001E5244" w:rsidRPr="00EB5DC1" w:rsidRDefault="001E5244" w:rsidP="00755019">
            <w:pPr>
              <w:jc w:val="center"/>
              <w:rPr>
                <w:rFonts w:ascii="Arial" w:hAnsi="Arial" w:cs="Arial"/>
              </w:rPr>
            </w:pPr>
            <w:r>
              <w:rPr>
                <w:rFonts w:ascii="Arial" w:hAnsi="Arial" w:cs="Arial"/>
              </w:rPr>
              <w:t>YES</w:t>
            </w:r>
          </w:p>
        </w:tc>
        <w:tc>
          <w:tcPr>
            <w:tcW w:w="3744" w:type="dxa"/>
            <w:vAlign w:val="center"/>
          </w:tcPr>
          <w:p w14:paraId="07A49968" w14:textId="4E1DB0F6" w:rsidR="001E5244" w:rsidRPr="00EB5DC1" w:rsidRDefault="08AEE49D" w:rsidP="00755019">
            <w:pPr>
              <w:jc w:val="center"/>
              <w:rPr>
                <w:rFonts w:ascii="Arial" w:hAnsi="Arial" w:cs="Arial"/>
              </w:rPr>
            </w:pPr>
            <w:r w:rsidRPr="08AEE49D">
              <w:rPr>
                <w:rFonts w:ascii="Arial" w:hAnsi="Arial" w:cs="Arial"/>
              </w:rPr>
              <w:t>Team have been trained to signpost the Ombudsman Service at all stages.</w:t>
            </w:r>
          </w:p>
        </w:tc>
        <w:tc>
          <w:tcPr>
            <w:tcW w:w="3239" w:type="dxa"/>
            <w:vAlign w:val="center"/>
          </w:tcPr>
          <w:p w14:paraId="509DD8F0" w14:textId="77777777" w:rsidR="001E5244" w:rsidRPr="00EB5DC1" w:rsidRDefault="001E5244" w:rsidP="00755019">
            <w:pPr>
              <w:jc w:val="center"/>
              <w:rPr>
                <w:rFonts w:ascii="Arial" w:hAnsi="Arial" w:cs="Arial"/>
              </w:rPr>
            </w:pPr>
          </w:p>
        </w:tc>
      </w:tr>
      <w:tr w:rsidR="001E5244" w:rsidRPr="00EB5DC1" w14:paraId="1020D148" w14:textId="77777777" w:rsidTr="08AEE49D">
        <w:tc>
          <w:tcPr>
            <w:tcW w:w="1178" w:type="dxa"/>
            <w:vAlign w:val="center"/>
          </w:tcPr>
          <w:p w14:paraId="36956A75" w14:textId="77777777" w:rsidR="001E5244" w:rsidRPr="00EB5DC1" w:rsidRDefault="001E5244" w:rsidP="00755019">
            <w:pPr>
              <w:jc w:val="center"/>
              <w:rPr>
                <w:rFonts w:ascii="Arial" w:hAnsi="Arial" w:cs="Arial"/>
              </w:rPr>
            </w:pPr>
            <w:r>
              <w:rPr>
                <w:rFonts w:ascii="Arial" w:hAnsi="Arial" w:cs="Arial"/>
              </w:rPr>
              <w:t>6.6</w:t>
            </w:r>
          </w:p>
        </w:tc>
        <w:tc>
          <w:tcPr>
            <w:tcW w:w="4455" w:type="dxa"/>
            <w:vAlign w:val="center"/>
          </w:tcPr>
          <w:p w14:paraId="1D21E47F" w14:textId="77777777" w:rsidR="001E5244" w:rsidRPr="00EB5DC1" w:rsidRDefault="001E5244" w:rsidP="00755019">
            <w:pPr>
              <w:pStyle w:val="NoSpacing"/>
              <w:tabs>
                <w:tab w:val="clear" w:pos="360"/>
              </w:tabs>
              <w:spacing w:after="120"/>
            </w:pPr>
            <w:r>
              <w:rPr>
                <w:rStyle w:val="normaltextrun"/>
                <w:rFonts w:eastAsiaTheme="majorEastAsia"/>
                <w:color w:val="000000"/>
                <w:shd w:val="clear" w:color="auto" w:fill="FFFFFF"/>
              </w:rPr>
              <w:t>A complaint response must be provided to the resident when the answer to the complaint is known, not when the outstanding actions required to address the issue are completed. Outstanding actions must still be tracked and actioned promptly with appropriate updates provided to the resident.  </w:t>
            </w:r>
            <w:r>
              <w:rPr>
                <w:rStyle w:val="eop"/>
                <w:color w:val="000000"/>
                <w:shd w:val="clear" w:color="auto" w:fill="FFFFFF"/>
              </w:rPr>
              <w:t> </w:t>
            </w:r>
          </w:p>
        </w:tc>
        <w:tc>
          <w:tcPr>
            <w:tcW w:w="1332" w:type="dxa"/>
            <w:shd w:val="clear" w:color="auto" w:fill="92D050"/>
            <w:vAlign w:val="center"/>
          </w:tcPr>
          <w:p w14:paraId="38479562" w14:textId="77777777" w:rsidR="001E5244" w:rsidRPr="00EB5DC1" w:rsidRDefault="001E5244" w:rsidP="00755019">
            <w:pPr>
              <w:jc w:val="center"/>
              <w:rPr>
                <w:rFonts w:ascii="Arial" w:hAnsi="Arial" w:cs="Arial"/>
              </w:rPr>
            </w:pPr>
            <w:r w:rsidRPr="1E2F1B76">
              <w:rPr>
                <w:rFonts w:ascii="Arial" w:hAnsi="Arial" w:cs="Arial"/>
              </w:rPr>
              <w:t>YES</w:t>
            </w:r>
          </w:p>
        </w:tc>
        <w:tc>
          <w:tcPr>
            <w:tcW w:w="3744" w:type="dxa"/>
            <w:vAlign w:val="center"/>
          </w:tcPr>
          <w:p w14:paraId="2D3AA1C0" w14:textId="77777777" w:rsidR="001E5244" w:rsidRPr="00EB5DC1" w:rsidRDefault="001E5244" w:rsidP="00755019">
            <w:pPr>
              <w:jc w:val="center"/>
              <w:rPr>
                <w:rFonts w:ascii="Arial" w:hAnsi="Arial" w:cs="Arial"/>
              </w:rPr>
            </w:pPr>
            <w:r w:rsidRPr="1E2F1B76">
              <w:rPr>
                <w:rFonts w:ascii="Arial" w:hAnsi="Arial" w:cs="Arial"/>
              </w:rPr>
              <w:t xml:space="preserve">Evidenced in individual responses to residents </w:t>
            </w:r>
          </w:p>
        </w:tc>
        <w:tc>
          <w:tcPr>
            <w:tcW w:w="3239" w:type="dxa"/>
            <w:vAlign w:val="center"/>
          </w:tcPr>
          <w:p w14:paraId="3D5C11BA" w14:textId="77777777" w:rsidR="001E5244" w:rsidRPr="00EB5DC1" w:rsidRDefault="001E5244" w:rsidP="00755019">
            <w:pPr>
              <w:jc w:val="center"/>
              <w:rPr>
                <w:rFonts w:ascii="Arial" w:hAnsi="Arial" w:cs="Arial"/>
              </w:rPr>
            </w:pPr>
          </w:p>
        </w:tc>
      </w:tr>
      <w:tr w:rsidR="001E5244" w:rsidRPr="00EB5DC1" w14:paraId="45F02CF1" w14:textId="77777777" w:rsidTr="08AEE49D">
        <w:tc>
          <w:tcPr>
            <w:tcW w:w="1178" w:type="dxa"/>
            <w:vAlign w:val="center"/>
          </w:tcPr>
          <w:p w14:paraId="56098049" w14:textId="77777777" w:rsidR="001E5244" w:rsidRPr="00EB5DC1" w:rsidRDefault="001E5244" w:rsidP="00755019">
            <w:pPr>
              <w:jc w:val="center"/>
              <w:rPr>
                <w:rFonts w:ascii="Arial" w:hAnsi="Arial" w:cs="Arial"/>
              </w:rPr>
            </w:pPr>
            <w:r>
              <w:rPr>
                <w:rFonts w:ascii="Arial" w:hAnsi="Arial" w:cs="Arial"/>
              </w:rPr>
              <w:t>6.7</w:t>
            </w:r>
          </w:p>
        </w:tc>
        <w:tc>
          <w:tcPr>
            <w:tcW w:w="4455" w:type="dxa"/>
            <w:vAlign w:val="center"/>
          </w:tcPr>
          <w:p w14:paraId="458B5526" w14:textId="77777777" w:rsidR="001E5244" w:rsidRPr="00EB5DC1" w:rsidRDefault="001E5244" w:rsidP="00755019">
            <w:pPr>
              <w:pStyle w:val="NoSpacing"/>
              <w:tabs>
                <w:tab w:val="clear" w:pos="360"/>
              </w:tabs>
              <w:spacing w:after="120"/>
            </w:pPr>
            <w:r>
              <w:rPr>
                <w:rStyle w:val="normaltextrun"/>
                <w:rFonts w:eastAsiaTheme="majorEastAsia"/>
                <w:color w:val="000000"/>
                <w:shd w:val="clear" w:color="auto" w:fill="FFFFFF"/>
              </w:rPr>
              <w:t>Landlords must address all points raised in the complaint definition</w:t>
            </w:r>
            <w:r>
              <w:rPr>
                <w:rStyle w:val="normaltextrun"/>
                <w:rFonts w:eastAsiaTheme="majorEastAsia"/>
                <w:color w:val="000000"/>
                <w:sz w:val="16"/>
                <w:szCs w:val="16"/>
                <w:shd w:val="clear" w:color="auto" w:fill="FFFFFF"/>
              </w:rPr>
              <w:t xml:space="preserve"> </w:t>
            </w:r>
            <w:r>
              <w:rPr>
                <w:rStyle w:val="normaltextrun"/>
                <w:rFonts w:eastAsiaTheme="majorEastAsia"/>
                <w:color w:val="000000"/>
                <w:shd w:val="clear" w:color="auto" w:fill="FFFFFF"/>
              </w:rPr>
              <w:t>and provide clear reasons for any decisions, referencing the relevant policy, law and good practice where appropriate.</w:t>
            </w:r>
            <w:r>
              <w:rPr>
                <w:rStyle w:val="eop"/>
                <w:color w:val="000000"/>
                <w:shd w:val="clear" w:color="auto" w:fill="FFFFFF"/>
              </w:rPr>
              <w:t> </w:t>
            </w:r>
          </w:p>
        </w:tc>
        <w:tc>
          <w:tcPr>
            <w:tcW w:w="1332" w:type="dxa"/>
            <w:shd w:val="clear" w:color="auto" w:fill="92D050"/>
            <w:vAlign w:val="center"/>
          </w:tcPr>
          <w:p w14:paraId="0D4E6A79" w14:textId="77777777" w:rsidR="001E5244" w:rsidRPr="00EB5DC1" w:rsidRDefault="001E5244" w:rsidP="00755019">
            <w:pPr>
              <w:jc w:val="center"/>
              <w:rPr>
                <w:rFonts w:ascii="Arial" w:hAnsi="Arial" w:cs="Arial"/>
              </w:rPr>
            </w:pPr>
            <w:r>
              <w:rPr>
                <w:rFonts w:ascii="Arial" w:hAnsi="Arial" w:cs="Arial"/>
              </w:rPr>
              <w:t>YES</w:t>
            </w:r>
          </w:p>
        </w:tc>
        <w:tc>
          <w:tcPr>
            <w:tcW w:w="3744" w:type="dxa"/>
            <w:vAlign w:val="center"/>
          </w:tcPr>
          <w:p w14:paraId="14576B5E" w14:textId="40A3A11E" w:rsidR="001E5244" w:rsidRPr="00EB5DC1" w:rsidRDefault="08AEE49D" w:rsidP="00755019">
            <w:pPr>
              <w:jc w:val="center"/>
              <w:rPr>
                <w:rFonts w:ascii="Arial" w:hAnsi="Arial" w:cs="Arial"/>
              </w:rPr>
            </w:pPr>
            <w:r w:rsidRPr="08AEE49D">
              <w:rPr>
                <w:rFonts w:ascii="Arial" w:hAnsi="Arial" w:cs="Arial"/>
              </w:rPr>
              <w:t>Evidenced in individual complaint responses</w:t>
            </w:r>
          </w:p>
        </w:tc>
        <w:tc>
          <w:tcPr>
            <w:tcW w:w="3239" w:type="dxa"/>
            <w:vAlign w:val="center"/>
          </w:tcPr>
          <w:p w14:paraId="78BEAC98" w14:textId="77777777" w:rsidR="001E5244" w:rsidRPr="00EB5DC1" w:rsidRDefault="001E5244" w:rsidP="00755019">
            <w:pPr>
              <w:jc w:val="center"/>
              <w:rPr>
                <w:rFonts w:ascii="Arial" w:hAnsi="Arial" w:cs="Arial"/>
              </w:rPr>
            </w:pPr>
            <w:r>
              <w:rPr>
                <w:rFonts w:ascii="Arial" w:hAnsi="Arial" w:cs="Arial"/>
              </w:rPr>
              <w:t>Each point is clearly set out with a header, any points not upheld are explained.</w:t>
            </w:r>
          </w:p>
        </w:tc>
      </w:tr>
      <w:tr w:rsidR="001E5244" w:rsidRPr="00EB5DC1" w14:paraId="5A42725C" w14:textId="77777777" w:rsidTr="08AEE49D">
        <w:tc>
          <w:tcPr>
            <w:tcW w:w="1178" w:type="dxa"/>
            <w:vAlign w:val="center"/>
          </w:tcPr>
          <w:p w14:paraId="29F8FEC8" w14:textId="77777777" w:rsidR="001E5244" w:rsidRPr="00EB5DC1" w:rsidRDefault="001E5244" w:rsidP="00755019">
            <w:pPr>
              <w:jc w:val="center"/>
              <w:rPr>
                <w:rFonts w:ascii="Arial" w:hAnsi="Arial" w:cs="Arial"/>
              </w:rPr>
            </w:pPr>
            <w:r>
              <w:rPr>
                <w:rFonts w:ascii="Arial" w:hAnsi="Arial" w:cs="Arial"/>
              </w:rPr>
              <w:lastRenderedPageBreak/>
              <w:t>6.8</w:t>
            </w:r>
          </w:p>
        </w:tc>
        <w:tc>
          <w:tcPr>
            <w:tcW w:w="4455" w:type="dxa"/>
            <w:vAlign w:val="center"/>
          </w:tcPr>
          <w:p w14:paraId="50530157" w14:textId="77777777" w:rsidR="001E5244" w:rsidRPr="00EB5DC1" w:rsidRDefault="001E5244" w:rsidP="00755019">
            <w:pPr>
              <w:pStyle w:val="NoSpacing"/>
              <w:tabs>
                <w:tab w:val="clear" w:pos="360"/>
              </w:tabs>
              <w:spacing w:after="120"/>
            </w:pPr>
            <w:r>
              <w:rPr>
                <w:rStyle w:val="normaltextrun"/>
                <w:rFonts w:eastAsiaTheme="majorEastAsia"/>
                <w:color w:val="000000"/>
                <w:shd w:val="clear" w:color="auto" w:fill="FFFFFF"/>
              </w:rPr>
              <w:t>Where residents raise additional complaints during the investigation, these must be incorporated into the stage 1 response if they are related and the stage 1 response has not been issued. Where the stage 1 response has been issued, the new issues are unrelated to the issues already being investigated or it would unreasonably delay the response, the new issues must be logged as a new complaint.</w:t>
            </w:r>
            <w:r>
              <w:rPr>
                <w:rStyle w:val="eop"/>
                <w:color w:val="000000"/>
                <w:shd w:val="clear" w:color="auto" w:fill="FFFFFF"/>
              </w:rPr>
              <w:t> </w:t>
            </w:r>
          </w:p>
        </w:tc>
        <w:tc>
          <w:tcPr>
            <w:tcW w:w="1332" w:type="dxa"/>
            <w:shd w:val="clear" w:color="auto" w:fill="92D050"/>
            <w:vAlign w:val="center"/>
          </w:tcPr>
          <w:p w14:paraId="1B6759C6" w14:textId="77777777" w:rsidR="001E5244" w:rsidRPr="00EB5DC1" w:rsidRDefault="001E5244" w:rsidP="00755019">
            <w:pPr>
              <w:jc w:val="center"/>
              <w:rPr>
                <w:rFonts w:ascii="Arial" w:hAnsi="Arial" w:cs="Arial"/>
              </w:rPr>
            </w:pPr>
            <w:r>
              <w:rPr>
                <w:rFonts w:ascii="Arial" w:hAnsi="Arial" w:cs="Arial"/>
              </w:rPr>
              <w:t>YES</w:t>
            </w:r>
          </w:p>
        </w:tc>
        <w:tc>
          <w:tcPr>
            <w:tcW w:w="3744" w:type="dxa"/>
            <w:vAlign w:val="center"/>
          </w:tcPr>
          <w:p w14:paraId="66EBBB5F" w14:textId="28890CC2" w:rsidR="001E5244" w:rsidRPr="00EB5DC1" w:rsidRDefault="08AEE49D" w:rsidP="00755019">
            <w:pPr>
              <w:jc w:val="center"/>
              <w:rPr>
                <w:rFonts w:ascii="Arial" w:hAnsi="Arial" w:cs="Arial"/>
              </w:rPr>
            </w:pPr>
            <w:r w:rsidRPr="08AEE49D">
              <w:rPr>
                <w:rFonts w:ascii="Arial" w:hAnsi="Arial" w:cs="Arial"/>
              </w:rPr>
              <w:t>Evidenced in individual complaint responses</w:t>
            </w:r>
          </w:p>
        </w:tc>
        <w:tc>
          <w:tcPr>
            <w:tcW w:w="3239" w:type="dxa"/>
            <w:vAlign w:val="center"/>
          </w:tcPr>
          <w:p w14:paraId="7C801F6C" w14:textId="77777777" w:rsidR="001E5244" w:rsidRPr="00EB5DC1" w:rsidRDefault="001E5244" w:rsidP="00755019">
            <w:pPr>
              <w:jc w:val="center"/>
              <w:rPr>
                <w:rFonts w:ascii="Arial" w:hAnsi="Arial" w:cs="Arial"/>
              </w:rPr>
            </w:pPr>
          </w:p>
        </w:tc>
      </w:tr>
      <w:tr w:rsidR="001E5244" w:rsidRPr="00EB5DC1" w14:paraId="1AC25FDE" w14:textId="77777777" w:rsidTr="08AEE49D">
        <w:tc>
          <w:tcPr>
            <w:tcW w:w="1178" w:type="dxa"/>
            <w:vAlign w:val="center"/>
          </w:tcPr>
          <w:p w14:paraId="422A24A4" w14:textId="77777777" w:rsidR="001E5244" w:rsidRPr="00EB5DC1" w:rsidRDefault="001E5244" w:rsidP="00755019">
            <w:pPr>
              <w:jc w:val="center"/>
              <w:rPr>
                <w:rFonts w:ascii="Arial" w:hAnsi="Arial" w:cs="Arial"/>
              </w:rPr>
            </w:pPr>
            <w:r>
              <w:rPr>
                <w:rFonts w:ascii="Arial" w:hAnsi="Arial" w:cs="Arial"/>
              </w:rPr>
              <w:t>6.9</w:t>
            </w:r>
          </w:p>
        </w:tc>
        <w:tc>
          <w:tcPr>
            <w:tcW w:w="4455" w:type="dxa"/>
            <w:vAlign w:val="center"/>
          </w:tcPr>
          <w:p w14:paraId="65CC6CA9" w14:textId="77777777" w:rsidR="001E5244" w:rsidRDefault="001E5244" w:rsidP="00755019">
            <w:pPr>
              <w:pStyle w:val="paragraph"/>
              <w:spacing w:before="0" w:beforeAutospacing="0" w:after="0" w:afterAutospacing="0"/>
              <w:textAlignment w:val="baseline"/>
              <w:rPr>
                <w:rFonts w:ascii="Arial" w:hAnsi="Arial" w:cs="Arial"/>
              </w:rPr>
            </w:pPr>
            <w:r>
              <w:rPr>
                <w:rStyle w:val="normaltextrun"/>
                <w:rFonts w:ascii="Arial" w:hAnsi="Arial" w:cs="Arial"/>
              </w:rPr>
              <w:t>Landlords must confirm the following in writing to the resident at the completion of stage 1 in clear, plain language: </w:t>
            </w:r>
            <w:r>
              <w:rPr>
                <w:rStyle w:val="eop"/>
                <w:rFonts w:ascii="Arial" w:hAnsi="Arial" w:cs="Arial"/>
              </w:rPr>
              <w:t> </w:t>
            </w:r>
          </w:p>
          <w:p w14:paraId="6E717B5D" w14:textId="77777777" w:rsidR="001E5244" w:rsidRDefault="001E5244" w:rsidP="001E5244">
            <w:pPr>
              <w:pStyle w:val="paragraph"/>
              <w:numPr>
                <w:ilvl w:val="0"/>
                <w:numId w:val="11"/>
              </w:numPr>
              <w:spacing w:before="0" w:beforeAutospacing="0" w:after="0" w:afterAutospacing="0"/>
              <w:ind w:left="360" w:firstLine="0"/>
              <w:textAlignment w:val="baseline"/>
              <w:rPr>
                <w:rStyle w:val="eop"/>
                <w:rFonts w:ascii="Arial" w:hAnsi="Arial" w:cs="Arial"/>
              </w:rPr>
            </w:pPr>
            <w:r w:rsidRPr="009050BF">
              <w:rPr>
                <w:rStyle w:val="normaltextrun"/>
                <w:rFonts w:ascii="Arial" w:hAnsi="Arial" w:cs="Arial"/>
              </w:rPr>
              <w:t>the complaint stage;</w:t>
            </w:r>
            <w:r w:rsidRPr="009050BF">
              <w:rPr>
                <w:rStyle w:val="eop"/>
                <w:rFonts w:ascii="Arial" w:hAnsi="Arial" w:cs="Arial"/>
              </w:rPr>
              <w:t> </w:t>
            </w:r>
          </w:p>
          <w:p w14:paraId="1296952D" w14:textId="77777777" w:rsidR="001E5244" w:rsidRDefault="001E5244" w:rsidP="001E5244">
            <w:pPr>
              <w:pStyle w:val="paragraph"/>
              <w:numPr>
                <w:ilvl w:val="0"/>
                <w:numId w:val="11"/>
              </w:numPr>
              <w:spacing w:before="0" w:beforeAutospacing="0" w:after="0" w:afterAutospacing="0"/>
              <w:ind w:left="360" w:firstLine="0"/>
              <w:textAlignment w:val="baseline"/>
              <w:rPr>
                <w:rStyle w:val="normaltextrun"/>
                <w:rFonts w:ascii="Arial" w:hAnsi="Arial" w:cs="Arial"/>
              </w:rPr>
            </w:pPr>
            <w:r w:rsidRPr="009050BF">
              <w:rPr>
                <w:rStyle w:val="normaltextrun"/>
                <w:rFonts w:ascii="Arial" w:hAnsi="Arial" w:cs="Arial"/>
              </w:rPr>
              <w:t>the complaint definition;</w:t>
            </w:r>
          </w:p>
          <w:p w14:paraId="35E59286" w14:textId="77777777" w:rsidR="001E5244" w:rsidRDefault="001E5244" w:rsidP="001E5244">
            <w:pPr>
              <w:pStyle w:val="paragraph"/>
              <w:numPr>
                <w:ilvl w:val="0"/>
                <w:numId w:val="11"/>
              </w:numPr>
              <w:spacing w:before="0" w:beforeAutospacing="0" w:after="0" w:afterAutospacing="0"/>
              <w:ind w:left="360" w:firstLine="0"/>
              <w:textAlignment w:val="baseline"/>
              <w:rPr>
                <w:rStyle w:val="normaltextrun"/>
                <w:rFonts w:ascii="Arial" w:hAnsi="Arial" w:cs="Arial"/>
              </w:rPr>
            </w:pPr>
            <w:r w:rsidRPr="009050BF">
              <w:rPr>
                <w:rStyle w:val="normaltextrun"/>
                <w:rFonts w:ascii="Arial" w:hAnsi="Arial" w:cs="Arial"/>
              </w:rPr>
              <w:t>the decision on the complaint;</w:t>
            </w:r>
          </w:p>
          <w:p w14:paraId="4332FAD7" w14:textId="77777777" w:rsidR="001E5244" w:rsidRPr="009050BF" w:rsidRDefault="001E5244" w:rsidP="001E5244">
            <w:pPr>
              <w:pStyle w:val="paragraph"/>
              <w:numPr>
                <w:ilvl w:val="0"/>
                <w:numId w:val="11"/>
              </w:numPr>
              <w:spacing w:before="0" w:beforeAutospacing="0" w:after="0" w:afterAutospacing="0"/>
              <w:ind w:left="360" w:firstLine="0"/>
              <w:textAlignment w:val="baseline"/>
              <w:rPr>
                <w:rStyle w:val="eop"/>
                <w:rFonts w:ascii="Arial" w:hAnsi="Arial" w:cs="Arial"/>
              </w:rPr>
            </w:pPr>
            <w:r w:rsidRPr="009050BF">
              <w:rPr>
                <w:rStyle w:val="normaltextrun"/>
                <w:rFonts w:ascii="Arial" w:hAnsi="Arial" w:cs="Arial"/>
              </w:rPr>
              <w:t>the reasons for any decisions made;</w:t>
            </w:r>
            <w:r w:rsidRPr="009050BF">
              <w:rPr>
                <w:rStyle w:val="eop"/>
                <w:rFonts w:ascii="Arial" w:hAnsi="Arial" w:cs="Arial"/>
              </w:rPr>
              <w:t> </w:t>
            </w:r>
          </w:p>
          <w:p w14:paraId="15CDF3FB" w14:textId="77777777" w:rsidR="001E5244" w:rsidRPr="001865E4" w:rsidRDefault="001E5244" w:rsidP="001E5244">
            <w:pPr>
              <w:pStyle w:val="paragraph"/>
              <w:numPr>
                <w:ilvl w:val="0"/>
                <w:numId w:val="12"/>
              </w:numPr>
              <w:spacing w:before="0" w:beforeAutospacing="0" w:after="0" w:afterAutospacing="0"/>
              <w:ind w:left="360" w:firstLine="0"/>
              <w:textAlignment w:val="baseline"/>
              <w:rPr>
                <w:rFonts w:ascii="Arial" w:hAnsi="Arial" w:cs="Arial"/>
              </w:rPr>
            </w:pPr>
            <w:r w:rsidRPr="001865E4">
              <w:rPr>
                <w:rStyle w:val="normaltextrun"/>
                <w:rFonts w:ascii="Arial" w:hAnsi="Arial" w:cs="Arial"/>
              </w:rPr>
              <w:t>the details of any remedy offered to put things right;</w:t>
            </w:r>
            <w:r w:rsidRPr="001865E4">
              <w:rPr>
                <w:rStyle w:val="eop"/>
                <w:rFonts w:ascii="Arial" w:hAnsi="Arial" w:cs="Arial"/>
              </w:rPr>
              <w:t> </w:t>
            </w:r>
          </w:p>
          <w:p w14:paraId="1915B0EA" w14:textId="77777777" w:rsidR="001E5244" w:rsidRDefault="001E5244" w:rsidP="001E5244">
            <w:pPr>
              <w:pStyle w:val="paragraph"/>
              <w:numPr>
                <w:ilvl w:val="0"/>
                <w:numId w:val="13"/>
              </w:numPr>
              <w:spacing w:before="0" w:beforeAutospacing="0" w:after="0" w:afterAutospacing="0"/>
              <w:ind w:left="360" w:firstLine="0"/>
              <w:textAlignment w:val="baseline"/>
              <w:rPr>
                <w:rFonts w:ascii="Arial" w:hAnsi="Arial" w:cs="Arial"/>
              </w:rPr>
            </w:pPr>
            <w:r>
              <w:rPr>
                <w:rStyle w:val="normaltextrun"/>
                <w:rFonts w:ascii="Arial" w:hAnsi="Arial" w:cs="Arial"/>
              </w:rPr>
              <w:t>details of any outstanding actions; and</w:t>
            </w:r>
            <w:r>
              <w:rPr>
                <w:rStyle w:val="eop"/>
                <w:rFonts w:ascii="Arial" w:hAnsi="Arial" w:cs="Arial"/>
              </w:rPr>
              <w:t> </w:t>
            </w:r>
          </w:p>
          <w:p w14:paraId="7030B47B" w14:textId="77777777" w:rsidR="001E5244" w:rsidRPr="001865E4" w:rsidRDefault="001E5244" w:rsidP="001E5244">
            <w:pPr>
              <w:pStyle w:val="paragraph"/>
              <w:numPr>
                <w:ilvl w:val="0"/>
                <w:numId w:val="14"/>
              </w:numPr>
              <w:spacing w:before="0" w:beforeAutospacing="0" w:after="0" w:afterAutospacing="0"/>
              <w:ind w:left="360" w:firstLine="0"/>
              <w:textAlignment w:val="baseline"/>
              <w:rPr>
                <w:rFonts w:ascii="Arial" w:hAnsi="Arial" w:cs="Arial"/>
              </w:rPr>
            </w:pPr>
            <w:r>
              <w:rPr>
                <w:rStyle w:val="normaltextrun"/>
                <w:rFonts w:ascii="Arial" w:hAnsi="Arial" w:cs="Arial"/>
              </w:rPr>
              <w:t>details of how to escalate the matter to stage 2 if the individual is not satisfied with the response.</w:t>
            </w:r>
            <w:r>
              <w:rPr>
                <w:rStyle w:val="eop"/>
                <w:rFonts w:ascii="Arial" w:hAnsi="Arial" w:cs="Arial"/>
              </w:rPr>
              <w:t> </w:t>
            </w:r>
          </w:p>
        </w:tc>
        <w:tc>
          <w:tcPr>
            <w:tcW w:w="1332" w:type="dxa"/>
            <w:shd w:val="clear" w:color="auto" w:fill="92D050"/>
            <w:vAlign w:val="center"/>
          </w:tcPr>
          <w:p w14:paraId="1788CAB9" w14:textId="77777777" w:rsidR="001E5244" w:rsidRPr="00EB5DC1" w:rsidRDefault="001E5244" w:rsidP="00755019">
            <w:pPr>
              <w:jc w:val="center"/>
              <w:rPr>
                <w:rFonts w:ascii="Arial" w:hAnsi="Arial" w:cs="Arial"/>
              </w:rPr>
            </w:pPr>
            <w:r>
              <w:rPr>
                <w:rFonts w:ascii="Arial" w:hAnsi="Arial" w:cs="Arial"/>
              </w:rPr>
              <w:t>YES</w:t>
            </w:r>
          </w:p>
        </w:tc>
        <w:tc>
          <w:tcPr>
            <w:tcW w:w="3744" w:type="dxa"/>
            <w:vAlign w:val="center"/>
          </w:tcPr>
          <w:p w14:paraId="75D5CE61" w14:textId="61A87574" w:rsidR="001E5244" w:rsidRPr="00EB5DC1" w:rsidRDefault="08AEE49D" w:rsidP="00755019">
            <w:pPr>
              <w:jc w:val="center"/>
              <w:rPr>
                <w:rFonts w:ascii="Arial" w:hAnsi="Arial" w:cs="Arial"/>
              </w:rPr>
            </w:pPr>
            <w:r w:rsidRPr="08AEE49D">
              <w:rPr>
                <w:rFonts w:ascii="Arial" w:hAnsi="Arial" w:cs="Arial"/>
              </w:rPr>
              <w:t>Evidenced in individual complaint responses and the templates used to write them.</w:t>
            </w:r>
          </w:p>
        </w:tc>
        <w:tc>
          <w:tcPr>
            <w:tcW w:w="3239" w:type="dxa"/>
            <w:vAlign w:val="center"/>
          </w:tcPr>
          <w:p w14:paraId="265B61C4" w14:textId="77777777" w:rsidR="001E5244" w:rsidRPr="00EB5DC1" w:rsidRDefault="001E5244" w:rsidP="00755019">
            <w:pPr>
              <w:jc w:val="center"/>
              <w:rPr>
                <w:rFonts w:ascii="Arial" w:hAnsi="Arial" w:cs="Arial"/>
              </w:rPr>
            </w:pPr>
            <w:r>
              <w:rPr>
                <w:rFonts w:ascii="Arial" w:hAnsi="Arial" w:cs="Arial"/>
              </w:rPr>
              <w:t>New Housing Management System automatically generates our templates for the responding officer to use. This ensures a uniform structure between responses.</w:t>
            </w:r>
          </w:p>
        </w:tc>
      </w:tr>
    </w:tbl>
    <w:p w14:paraId="2DE47BF3" w14:textId="77777777" w:rsidR="001E5244" w:rsidRDefault="001E5244" w:rsidP="001E5244">
      <w:pPr>
        <w:rPr>
          <w:rFonts w:ascii="Arial" w:hAnsi="Arial" w:cs="Arial"/>
        </w:rPr>
      </w:pPr>
    </w:p>
    <w:p w14:paraId="3173EAE0" w14:textId="77777777" w:rsidR="001E5244" w:rsidRPr="00F51083" w:rsidRDefault="001E5244" w:rsidP="001E5244">
      <w:pPr>
        <w:rPr>
          <w:rFonts w:ascii="Arial" w:hAnsi="Arial" w:cs="Arial"/>
          <w:u w:val="single"/>
        </w:rPr>
      </w:pPr>
      <w:r w:rsidRPr="00F51083">
        <w:rPr>
          <w:rFonts w:ascii="Arial" w:hAnsi="Arial" w:cs="Arial"/>
          <w:u w:val="single"/>
        </w:rPr>
        <w:t xml:space="preserve">Stage </w:t>
      </w:r>
      <w:r>
        <w:rPr>
          <w:rFonts w:ascii="Arial" w:hAnsi="Arial" w:cs="Arial"/>
          <w:u w:val="single"/>
        </w:rPr>
        <w:t>2</w:t>
      </w:r>
    </w:p>
    <w:tbl>
      <w:tblPr>
        <w:tblStyle w:val="TableGrid"/>
        <w:tblW w:w="0" w:type="auto"/>
        <w:tblLook w:val="04A0" w:firstRow="1" w:lastRow="0" w:firstColumn="1" w:lastColumn="0" w:noHBand="0" w:noVBand="1"/>
      </w:tblPr>
      <w:tblGrid>
        <w:gridCol w:w="1177"/>
        <w:gridCol w:w="4448"/>
        <w:gridCol w:w="1332"/>
        <w:gridCol w:w="3755"/>
        <w:gridCol w:w="3236"/>
      </w:tblGrid>
      <w:tr w:rsidR="001E5244" w:rsidRPr="007B3F4C" w14:paraId="09599530" w14:textId="77777777" w:rsidTr="08AEE49D">
        <w:tc>
          <w:tcPr>
            <w:tcW w:w="1177" w:type="dxa"/>
            <w:vAlign w:val="center"/>
          </w:tcPr>
          <w:p w14:paraId="470665CC" w14:textId="77777777" w:rsidR="001E5244" w:rsidRPr="007B3F4C" w:rsidRDefault="001E5244" w:rsidP="00755019">
            <w:pPr>
              <w:jc w:val="center"/>
              <w:rPr>
                <w:rFonts w:ascii="Arial" w:hAnsi="Arial" w:cs="Arial"/>
              </w:rPr>
            </w:pPr>
            <w:r w:rsidRPr="007B3F4C">
              <w:rPr>
                <w:rFonts w:ascii="Arial" w:hAnsi="Arial" w:cs="Arial"/>
              </w:rPr>
              <w:t>Code provision</w:t>
            </w:r>
          </w:p>
        </w:tc>
        <w:tc>
          <w:tcPr>
            <w:tcW w:w="4537" w:type="dxa"/>
            <w:vAlign w:val="center"/>
          </w:tcPr>
          <w:p w14:paraId="5B7C1574" w14:textId="77777777" w:rsidR="001E5244" w:rsidRPr="007B3F4C" w:rsidRDefault="001E5244" w:rsidP="00755019">
            <w:pPr>
              <w:jc w:val="center"/>
              <w:rPr>
                <w:rFonts w:ascii="Arial" w:hAnsi="Arial" w:cs="Arial"/>
              </w:rPr>
            </w:pPr>
            <w:r w:rsidRPr="007B3F4C">
              <w:rPr>
                <w:rFonts w:ascii="Arial" w:hAnsi="Arial" w:cs="Arial"/>
              </w:rPr>
              <w:t>Code requirement</w:t>
            </w:r>
          </w:p>
        </w:tc>
        <w:tc>
          <w:tcPr>
            <w:tcW w:w="1340" w:type="dxa"/>
            <w:vAlign w:val="center"/>
          </w:tcPr>
          <w:p w14:paraId="424FF4E2" w14:textId="77777777" w:rsidR="001E5244" w:rsidRPr="007B3F4C" w:rsidRDefault="001E5244" w:rsidP="00755019">
            <w:pPr>
              <w:jc w:val="center"/>
              <w:rPr>
                <w:rFonts w:ascii="Arial" w:hAnsi="Arial" w:cs="Arial"/>
              </w:rPr>
            </w:pPr>
            <w:r w:rsidRPr="007B3F4C">
              <w:rPr>
                <w:rFonts w:ascii="Arial" w:hAnsi="Arial" w:cs="Arial"/>
              </w:rPr>
              <w:t>Comply: Yes / No</w:t>
            </w:r>
          </w:p>
        </w:tc>
        <w:tc>
          <w:tcPr>
            <w:tcW w:w="3827" w:type="dxa"/>
            <w:vAlign w:val="center"/>
          </w:tcPr>
          <w:p w14:paraId="1072519B" w14:textId="77777777" w:rsidR="001E5244" w:rsidRPr="007B3F4C" w:rsidRDefault="001E5244" w:rsidP="00755019">
            <w:pPr>
              <w:jc w:val="center"/>
              <w:rPr>
                <w:rFonts w:ascii="Arial" w:hAnsi="Arial" w:cs="Arial"/>
              </w:rPr>
            </w:pPr>
            <w:r w:rsidRPr="007B3F4C">
              <w:rPr>
                <w:rFonts w:ascii="Arial" w:hAnsi="Arial" w:cs="Arial"/>
              </w:rPr>
              <w:t>Evidence</w:t>
            </w:r>
          </w:p>
        </w:tc>
        <w:tc>
          <w:tcPr>
            <w:tcW w:w="3293" w:type="dxa"/>
            <w:vAlign w:val="center"/>
          </w:tcPr>
          <w:p w14:paraId="0CB15013" w14:textId="77777777" w:rsidR="001E5244" w:rsidRPr="007B3F4C" w:rsidRDefault="001E5244" w:rsidP="00755019">
            <w:pPr>
              <w:jc w:val="center"/>
              <w:rPr>
                <w:rFonts w:ascii="Arial" w:hAnsi="Arial" w:cs="Arial"/>
              </w:rPr>
            </w:pPr>
            <w:r w:rsidRPr="007B3F4C">
              <w:rPr>
                <w:rFonts w:ascii="Arial" w:hAnsi="Arial" w:cs="Arial"/>
              </w:rPr>
              <w:t>Commentary / explanation</w:t>
            </w:r>
          </w:p>
        </w:tc>
      </w:tr>
      <w:tr w:rsidR="001E5244" w:rsidRPr="007B3F4C" w14:paraId="473F0EE4" w14:textId="77777777" w:rsidTr="08AEE49D">
        <w:tc>
          <w:tcPr>
            <w:tcW w:w="1177" w:type="dxa"/>
            <w:vAlign w:val="center"/>
          </w:tcPr>
          <w:p w14:paraId="4CBD1353" w14:textId="77777777" w:rsidR="001E5244" w:rsidRPr="007B3F4C" w:rsidRDefault="001E5244" w:rsidP="00755019">
            <w:pPr>
              <w:jc w:val="center"/>
              <w:rPr>
                <w:rFonts w:ascii="Arial" w:hAnsi="Arial" w:cs="Arial"/>
              </w:rPr>
            </w:pPr>
            <w:r>
              <w:rPr>
                <w:rFonts w:ascii="Arial" w:hAnsi="Arial" w:cs="Arial"/>
              </w:rPr>
              <w:lastRenderedPageBreak/>
              <w:t>6.10</w:t>
            </w:r>
          </w:p>
        </w:tc>
        <w:tc>
          <w:tcPr>
            <w:tcW w:w="4537" w:type="dxa"/>
            <w:vAlign w:val="center"/>
          </w:tcPr>
          <w:p w14:paraId="0C9B3C89" w14:textId="77777777" w:rsidR="001E5244" w:rsidRPr="007B3F4C" w:rsidRDefault="001E5244" w:rsidP="00755019">
            <w:pPr>
              <w:rPr>
                <w:rFonts w:ascii="Arial" w:hAnsi="Arial" w:cs="Arial"/>
              </w:rPr>
            </w:pPr>
            <w:r w:rsidRPr="007B3F4C">
              <w:rPr>
                <w:rFonts w:ascii="Arial" w:hAnsi="Arial" w:cs="Arial"/>
              </w:rPr>
              <w:t>If all or part of the complaint is not resolved to the resident’s satisfaction at stage 1, it must be progressed to stage 2 of the landlord’s procedure. Stage 2 is the landlord’s final response.</w:t>
            </w:r>
          </w:p>
        </w:tc>
        <w:tc>
          <w:tcPr>
            <w:tcW w:w="1340" w:type="dxa"/>
            <w:shd w:val="clear" w:color="auto" w:fill="92D050"/>
            <w:vAlign w:val="center"/>
          </w:tcPr>
          <w:p w14:paraId="3A6DFE08" w14:textId="77777777" w:rsidR="001E5244" w:rsidRPr="007B3F4C" w:rsidRDefault="001E5244" w:rsidP="00755019">
            <w:pPr>
              <w:jc w:val="center"/>
              <w:rPr>
                <w:rFonts w:ascii="Arial" w:hAnsi="Arial" w:cs="Arial"/>
              </w:rPr>
            </w:pPr>
            <w:r>
              <w:rPr>
                <w:rFonts w:ascii="Arial" w:hAnsi="Arial" w:cs="Arial"/>
              </w:rPr>
              <w:t>YES</w:t>
            </w:r>
          </w:p>
        </w:tc>
        <w:tc>
          <w:tcPr>
            <w:tcW w:w="3827" w:type="dxa"/>
            <w:vAlign w:val="center"/>
          </w:tcPr>
          <w:p w14:paraId="28B73D78" w14:textId="77777777" w:rsidR="001E5244" w:rsidRPr="007B3F4C" w:rsidRDefault="001E5244" w:rsidP="00755019">
            <w:pPr>
              <w:jc w:val="center"/>
              <w:rPr>
                <w:rFonts w:ascii="Arial" w:hAnsi="Arial" w:cs="Arial"/>
              </w:rPr>
            </w:pPr>
            <w:r w:rsidRPr="00521921">
              <w:rPr>
                <w:rFonts w:ascii="Arial" w:hAnsi="Arial" w:cs="Arial"/>
              </w:rPr>
              <w:t>Section 5.15 of the complaints procedure</w:t>
            </w:r>
          </w:p>
        </w:tc>
        <w:tc>
          <w:tcPr>
            <w:tcW w:w="3293" w:type="dxa"/>
            <w:vAlign w:val="center"/>
          </w:tcPr>
          <w:p w14:paraId="18BDDFCA" w14:textId="77777777" w:rsidR="001E5244" w:rsidRPr="007B3F4C" w:rsidRDefault="001E5244" w:rsidP="00755019">
            <w:pPr>
              <w:jc w:val="center"/>
              <w:rPr>
                <w:rFonts w:ascii="Arial" w:hAnsi="Arial" w:cs="Arial"/>
              </w:rPr>
            </w:pPr>
          </w:p>
        </w:tc>
      </w:tr>
      <w:tr w:rsidR="001E5244" w:rsidRPr="007B3F4C" w14:paraId="157F07F7" w14:textId="77777777" w:rsidTr="08AEE49D">
        <w:tc>
          <w:tcPr>
            <w:tcW w:w="1177" w:type="dxa"/>
            <w:vAlign w:val="center"/>
          </w:tcPr>
          <w:p w14:paraId="592B17BE" w14:textId="77777777" w:rsidR="001E5244" w:rsidRPr="007B3F4C" w:rsidRDefault="001E5244" w:rsidP="00755019">
            <w:pPr>
              <w:jc w:val="center"/>
              <w:rPr>
                <w:rFonts w:ascii="Arial" w:hAnsi="Arial" w:cs="Arial"/>
              </w:rPr>
            </w:pPr>
            <w:r>
              <w:rPr>
                <w:rFonts w:ascii="Arial" w:hAnsi="Arial" w:cs="Arial"/>
              </w:rPr>
              <w:t>6.11</w:t>
            </w:r>
          </w:p>
        </w:tc>
        <w:tc>
          <w:tcPr>
            <w:tcW w:w="4537" w:type="dxa"/>
            <w:vAlign w:val="center"/>
          </w:tcPr>
          <w:p w14:paraId="653AC8D6" w14:textId="77777777" w:rsidR="001E5244" w:rsidRPr="007B3F4C" w:rsidRDefault="001E5244" w:rsidP="00755019">
            <w:pPr>
              <w:rPr>
                <w:rFonts w:ascii="Arial" w:hAnsi="Arial" w:cs="Arial"/>
              </w:rPr>
            </w:pPr>
            <w:r w:rsidRPr="007B2FFC">
              <w:rPr>
                <w:rFonts w:ascii="Arial" w:hAnsi="Arial" w:cs="Arial"/>
              </w:rPr>
              <w:t xml:space="preserve">Requests for stage 2 must be acknowledged, defined and logged at stage 2 of the complaints procedure within five working days of the escalation request being received.  </w:t>
            </w:r>
          </w:p>
        </w:tc>
        <w:tc>
          <w:tcPr>
            <w:tcW w:w="1340" w:type="dxa"/>
            <w:shd w:val="clear" w:color="auto" w:fill="92D050"/>
            <w:vAlign w:val="center"/>
          </w:tcPr>
          <w:p w14:paraId="1B379A67" w14:textId="77777777" w:rsidR="001E5244" w:rsidRPr="007B3F4C" w:rsidRDefault="001E5244" w:rsidP="00755019">
            <w:pPr>
              <w:jc w:val="center"/>
              <w:rPr>
                <w:rFonts w:ascii="Arial" w:hAnsi="Arial" w:cs="Arial"/>
              </w:rPr>
            </w:pPr>
            <w:r>
              <w:rPr>
                <w:rFonts w:ascii="Arial" w:hAnsi="Arial" w:cs="Arial"/>
              </w:rPr>
              <w:t>YES</w:t>
            </w:r>
          </w:p>
        </w:tc>
        <w:tc>
          <w:tcPr>
            <w:tcW w:w="3827" w:type="dxa"/>
            <w:vAlign w:val="center"/>
          </w:tcPr>
          <w:p w14:paraId="3F2B2108" w14:textId="2343103D" w:rsidR="001E5244" w:rsidRPr="007B3F4C" w:rsidRDefault="08AEE49D" w:rsidP="00755019">
            <w:pPr>
              <w:jc w:val="center"/>
              <w:rPr>
                <w:rFonts w:ascii="Arial" w:hAnsi="Arial" w:cs="Arial"/>
              </w:rPr>
            </w:pPr>
            <w:r w:rsidRPr="08AEE49D">
              <w:rPr>
                <w:rFonts w:ascii="Arial" w:hAnsi="Arial" w:cs="Arial"/>
              </w:rPr>
              <w:t>Evidenced in previous years Tracker and CRM System.</w:t>
            </w:r>
          </w:p>
        </w:tc>
        <w:tc>
          <w:tcPr>
            <w:tcW w:w="3293" w:type="dxa"/>
            <w:vAlign w:val="center"/>
          </w:tcPr>
          <w:p w14:paraId="749F11E9" w14:textId="77777777" w:rsidR="001E5244" w:rsidRPr="007B3F4C" w:rsidRDefault="001E5244" w:rsidP="00755019">
            <w:pPr>
              <w:jc w:val="center"/>
              <w:rPr>
                <w:rFonts w:ascii="Arial" w:hAnsi="Arial" w:cs="Arial"/>
              </w:rPr>
            </w:pPr>
            <w:r>
              <w:rPr>
                <w:rFonts w:ascii="Arial" w:hAnsi="Arial" w:cs="Arial"/>
              </w:rPr>
              <w:t>Housing Management System’s CRM function has a full trail of timescales and response dates.</w:t>
            </w:r>
          </w:p>
        </w:tc>
      </w:tr>
      <w:tr w:rsidR="001E5244" w:rsidRPr="007B3F4C" w14:paraId="3390CE99" w14:textId="77777777" w:rsidTr="08AEE49D">
        <w:tc>
          <w:tcPr>
            <w:tcW w:w="1177" w:type="dxa"/>
            <w:vAlign w:val="center"/>
          </w:tcPr>
          <w:p w14:paraId="45614CFF" w14:textId="77777777" w:rsidR="001E5244" w:rsidRPr="005555E0" w:rsidRDefault="001E5244" w:rsidP="00755019">
            <w:pPr>
              <w:jc w:val="center"/>
              <w:rPr>
                <w:rFonts w:ascii="Arial" w:hAnsi="Arial" w:cs="Arial"/>
              </w:rPr>
            </w:pPr>
            <w:r w:rsidRPr="005555E0">
              <w:rPr>
                <w:rFonts w:ascii="Arial" w:hAnsi="Arial" w:cs="Arial"/>
              </w:rPr>
              <w:t>6.12</w:t>
            </w:r>
          </w:p>
        </w:tc>
        <w:tc>
          <w:tcPr>
            <w:tcW w:w="4537" w:type="dxa"/>
            <w:vAlign w:val="center"/>
          </w:tcPr>
          <w:p w14:paraId="40D3AA4E" w14:textId="77777777" w:rsidR="001E5244" w:rsidRPr="005555E0" w:rsidRDefault="001E5244" w:rsidP="00755019">
            <w:pPr>
              <w:rPr>
                <w:rFonts w:ascii="Arial" w:hAnsi="Arial" w:cs="Arial"/>
              </w:rPr>
            </w:pPr>
            <w:r w:rsidRPr="005555E0">
              <w:rPr>
                <w:rFonts w:ascii="Arial" w:hAnsi="Arial" w:cs="Arial"/>
              </w:rPr>
              <w:t>Residents must not be required to explain their reasons for requesting a stage 2 consideration. Landlords are expected to make reasonable efforts to understand why a resident remains unhappy as part of its stage 2 response.</w:t>
            </w:r>
          </w:p>
        </w:tc>
        <w:tc>
          <w:tcPr>
            <w:tcW w:w="1340" w:type="dxa"/>
            <w:shd w:val="clear" w:color="auto" w:fill="92D050"/>
            <w:vAlign w:val="center"/>
          </w:tcPr>
          <w:p w14:paraId="133939BF" w14:textId="77777777" w:rsidR="001E5244" w:rsidRPr="005555E0" w:rsidRDefault="001E5244" w:rsidP="00755019">
            <w:pPr>
              <w:jc w:val="center"/>
              <w:rPr>
                <w:rFonts w:ascii="Arial" w:hAnsi="Arial" w:cs="Arial"/>
              </w:rPr>
            </w:pPr>
            <w:r>
              <w:rPr>
                <w:rFonts w:ascii="Arial" w:hAnsi="Arial" w:cs="Arial"/>
              </w:rPr>
              <w:t>YES</w:t>
            </w:r>
          </w:p>
        </w:tc>
        <w:tc>
          <w:tcPr>
            <w:tcW w:w="3827" w:type="dxa"/>
            <w:vAlign w:val="center"/>
          </w:tcPr>
          <w:p w14:paraId="15690BD6" w14:textId="576C3C6A" w:rsidR="001E5244" w:rsidRPr="005555E0" w:rsidRDefault="08AEE49D" w:rsidP="00755019">
            <w:pPr>
              <w:jc w:val="center"/>
              <w:rPr>
                <w:rFonts w:ascii="Arial" w:hAnsi="Arial" w:cs="Arial"/>
              </w:rPr>
            </w:pPr>
            <w:r w:rsidRPr="08AEE49D">
              <w:rPr>
                <w:rFonts w:ascii="Arial" w:hAnsi="Arial" w:cs="Arial"/>
              </w:rPr>
              <w:t xml:space="preserve">Evidenced by individual responses </w:t>
            </w:r>
          </w:p>
        </w:tc>
        <w:tc>
          <w:tcPr>
            <w:tcW w:w="3293" w:type="dxa"/>
            <w:vAlign w:val="center"/>
          </w:tcPr>
          <w:p w14:paraId="79F7D419" w14:textId="5ED2CC33" w:rsidR="001E5244" w:rsidRPr="005555E0" w:rsidRDefault="001E5244" w:rsidP="00755019">
            <w:pPr>
              <w:jc w:val="center"/>
              <w:rPr>
                <w:rFonts w:ascii="Arial" w:hAnsi="Arial" w:cs="Arial"/>
              </w:rPr>
            </w:pPr>
            <w:r>
              <w:rPr>
                <w:rFonts w:ascii="Arial" w:hAnsi="Arial" w:cs="Arial"/>
              </w:rPr>
              <w:t>We have not disputed any Stage 2 Escalations.</w:t>
            </w:r>
          </w:p>
        </w:tc>
      </w:tr>
      <w:tr w:rsidR="001E5244" w:rsidRPr="007B3F4C" w14:paraId="1E984783" w14:textId="77777777" w:rsidTr="08AEE49D">
        <w:tc>
          <w:tcPr>
            <w:tcW w:w="1177" w:type="dxa"/>
            <w:vAlign w:val="center"/>
          </w:tcPr>
          <w:p w14:paraId="5552A5D0" w14:textId="77777777" w:rsidR="001E5244" w:rsidRPr="005555E0" w:rsidRDefault="001E5244" w:rsidP="00755019">
            <w:pPr>
              <w:jc w:val="center"/>
              <w:rPr>
                <w:rFonts w:ascii="Arial" w:hAnsi="Arial" w:cs="Arial"/>
              </w:rPr>
            </w:pPr>
            <w:r w:rsidRPr="005555E0">
              <w:rPr>
                <w:rFonts w:ascii="Arial" w:hAnsi="Arial" w:cs="Arial"/>
              </w:rPr>
              <w:t>6.13</w:t>
            </w:r>
          </w:p>
        </w:tc>
        <w:tc>
          <w:tcPr>
            <w:tcW w:w="4537" w:type="dxa"/>
            <w:vAlign w:val="center"/>
          </w:tcPr>
          <w:p w14:paraId="5EAFFB6C" w14:textId="77777777" w:rsidR="001E5244" w:rsidRPr="005555E0" w:rsidRDefault="001E5244" w:rsidP="00755019">
            <w:pPr>
              <w:rPr>
                <w:rFonts w:ascii="Arial" w:hAnsi="Arial" w:cs="Arial"/>
              </w:rPr>
            </w:pPr>
            <w:r w:rsidRPr="005555E0">
              <w:rPr>
                <w:rStyle w:val="normaltextrun"/>
                <w:rFonts w:ascii="Arial" w:hAnsi="Arial" w:cs="Arial"/>
                <w:color w:val="000000"/>
                <w:shd w:val="clear" w:color="auto" w:fill="FFFFFF"/>
              </w:rPr>
              <w:t>The person considering the complaint at stage 2 must not be the same person that considered the complaint at stage 1.</w:t>
            </w:r>
            <w:r w:rsidRPr="005555E0">
              <w:rPr>
                <w:rStyle w:val="eop"/>
                <w:rFonts w:ascii="Arial" w:hAnsi="Arial" w:cs="Arial"/>
                <w:color w:val="000000"/>
                <w:shd w:val="clear" w:color="auto" w:fill="FFFFFF"/>
              </w:rPr>
              <w:t> </w:t>
            </w:r>
          </w:p>
        </w:tc>
        <w:tc>
          <w:tcPr>
            <w:tcW w:w="1340" w:type="dxa"/>
            <w:shd w:val="clear" w:color="auto" w:fill="92D050"/>
            <w:vAlign w:val="center"/>
          </w:tcPr>
          <w:p w14:paraId="204D366D" w14:textId="77777777" w:rsidR="001E5244" w:rsidRPr="005555E0" w:rsidRDefault="001E5244" w:rsidP="00755019">
            <w:pPr>
              <w:jc w:val="center"/>
              <w:rPr>
                <w:rFonts w:ascii="Arial" w:hAnsi="Arial" w:cs="Arial"/>
              </w:rPr>
            </w:pPr>
            <w:r>
              <w:rPr>
                <w:rFonts w:ascii="Arial" w:hAnsi="Arial" w:cs="Arial"/>
              </w:rPr>
              <w:t>YES</w:t>
            </w:r>
          </w:p>
        </w:tc>
        <w:tc>
          <w:tcPr>
            <w:tcW w:w="3827" w:type="dxa"/>
            <w:vAlign w:val="center"/>
          </w:tcPr>
          <w:p w14:paraId="4D2DC56B" w14:textId="480AA89C" w:rsidR="001E5244" w:rsidRPr="005555E0" w:rsidRDefault="08AEE49D" w:rsidP="00755019">
            <w:pPr>
              <w:jc w:val="center"/>
              <w:rPr>
                <w:rFonts w:ascii="Arial" w:hAnsi="Arial" w:cs="Arial"/>
              </w:rPr>
            </w:pPr>
            <w:r w:rsidRPr="08AEE49D">
              <w:rPr>
                <w:rFonts w:ascii="Arial" w:hAnsi="Arial" w:cs="Arial"/>
              </w:rPr>
              <w:t>Section 5.16 of the complaints policy</w:t>
            </w:r>
          </w:p>
        </w:tc>
        <w:tc>
          <w:tcPr>
            <w:tcW w:w="3293" w:type="dxa"/>
            <w:vAlign w:val="center"/>
          </w:tcPr>
          <w:p w14:paraId="6FFB8132" w14:textId="77777777" w:rsidR="001E5244" w:rsidRPr="005555E0" w:rsidRDefault="001E5244" w:rsidP="00755019">
            <w:pPr>
              <w:jc w:val="center"/>
              <w:rPr>
                <w:rFonts w:ascii="Arial" w:hAnsi="Arial" w:cs="Arial"/>
              </w:rPr>
            </w:pPr>
            <w:r>
              <w:rPr>
                <w:rFonts w:ascii="Arial" w:hAnsi="Arial" w:cs="Arial"/>
              </w:rPr>
              <w:t>Housing Management System’s CRM function has a full trail of timescales and response dates.</w:t>
            </w:r>
          </w:p>
        </w:tc>
      </w:tr>
      <w:tr w:rsidR="001E5244" w:rsidRPr="007B3F4C" w14:paraId="7B17F161" w14:textId="77777777" w:rsidTr="08AEE49D">
        <w:tc>
          <w:tcPr>
            <w:tcW w:w="1177" w:type="dxa"/>
            <w:vAlign w:val="center"/>
          </w:tcPr>
          <w:p w14:paraId="52FC393E" w14:textId="77777777" w:rsidR="001E5244" w:rsidRPr="005555E0" w:rsidRDefault="001E5244" w:rsidP="00755019">
            <w:pPr>
              <w:jc w:val="center"/>
              <w:rPr>
                <w:rFonts w:ascii="Arial" w:hAnsi="Arial" w:cs="Arial"/>
              </w:rPr>
            </w:pPr>
            <w:r w:rsidRPr="005555E0">
              <w:rPr>
                <w:rFonts w:ascii="Arial" w:hAnsi="Arial" w:cs="Arial"/>
              </w:rPr>
              <w:t>6.14</w:t>
            </w:r>
          </w:p>
        </w:tc>
        <w:tc>
          <w:tcPr>
            <w:tcW w:w="4537" w:type="dxa"/>
            <w:vAlign w:val="center"/>
          </w:tcPr>
          <w:p w14:paraId="312CD265" w14:textId="77777777" w:rsidR="001E5244" w:rsidRPr="005555E0" w:rsidRDefault="001E5244" w:rsidP="00755019">
            <w:pPr>
              <w:rPr>
                <w:rFonts w:ascii="Arial" w:hAnsi="Arial" w:cs="Arial"/>
              </w:rPr>
            </w:pPr>
            <w:r w:rsidRPr="005555E0">
              <w:rPr>
                <w:rStyle w:val="normaltextrun"/>
                <w:rFonts w:ascii="Arial" w:hAnsi="Arial" w:cs="Arial"/>
                <w:color w:val="000000"/>
                <w:shd w:val="clear" w:color="auto" w:fill="FFFFFF"/>
              </w:rPr>
              <w:t xml:space="preserve">Landlords must issue a final response to the stage 2 </w:t>
            </w:r>
            <w:r w:rsidRPr="005555E0">
              <w:rPr>
                <w:rStyle w:val="normaltextrun"/>
                <w:rFonts w:ascii="Arial" w:hAnsi="Arial" w:cs="Arial"/>
                <w:b/>
                <w:bCs/>
                <w:color w:val="000000"/>
                <w:u w:val="single"/>
                <w:shd w:val="clear" w:color="auto" w:fill="FFFFFF"/>
              </w:rPr>
              <w:t>within 20 working days</w:t>
            </w:r>
            <w:r w:rsidRPr="005555E0">
              <w:rPr>
                <w:rStyle w:val="normaltextrun"/>
                <w:rFonts w:ascii="Arial" w:hAnsi="Arial" w:cs="Arial"/>
                <w:color w:val="000000"/>
                <w:shd w:val="clear" w:color="auto" w:fill="FFFFFF"/>
              </w:rPr>
              <w:t xml:space="preserve"> of the complaint being acknowledged. </w:t>
            </w:r>
            <w:r w:rsidRPr="005555E0">
              <w:rPr>
                <w:rStyle w:val="eop"/>
                <w:rFonts w:ascii="Arial" w:hAnsi="Arial" w:cs="Arial"/>
                <w:color w:val="000000"/>
                <w:shd w:val="clear" w:color="auto" w:fill="FFFFFF"/>
              </w:rPr>
              <w:t> </w:t>
            </w:r>
          </w:p>
        </w:tc>
        <w:tc>
          <w:tcPr>
            <w:tcW w:w="1340" w:type="dxa"/>
            <w:shd w:val="clear" w:color="auto" w:fill="92D050"/>
            <w:vAlign w:val="center"/>
          </w:tcPr>
          <w:p w14:paraId="1F90427D" w14:textId="77777777" w:rsidR="001E5244" w:rsidRPr="005555E0" w:rsidRDefault="001E5244" w:rsidP="00755019">
            <w:pPr>
              <w:jc w:val="center"/>
              <w:rPr>
                <w:rFonts w:ascii="Arial" w:hAnsi="Arial" w:cs="Arial"/>
              </w:rPr>
            </w:pPr>
            <w:r>
              <w:rPr>
                <w:rFonts w:ascii="Arial" w:hAnsi="Arial" w:cs="Arial"/>
              </w:rPr>
              <w:t>YES</w:t>
            </w:r>
          </w:p>
        </w:tc>
        <w:tc>
          <w:tcPr>
            <w:tcW w:w="3827" w:type="dxa"/>
            <w:vAlign w:val="center"/>
          </w:tcPr>
          <w:p w14:paraId="7C53680F" w14:textId="77777777" w:rsidR="001E5244" w:rsidRPr="005555E0" w:rsidRDefault="001E5244" w:rsidP="00755019">
            <w:pPr>
              <w:jc w:val="center"/>
              <w:rPr>
                <w:rFonts w:ascii="Arial" w:hAnsi="Arial" w:cs="Arial"/>
              </w:rPr>
            </w:pPr>
            <w:r w:rsidRPr="00521921">
              <w:rPr>
                <w:rFonts w:ascii="Arial" w:hAnsi="Arial" w:cs="Arial"/>
              </w:rPr>
              <w:t>Section 5.19 of the complaints policy</w:t>
            </w:r>
          </w:p>
        </w:tc>
        <w:tc>
          <w:tcPr>
            <w:tcW w:w="3293" w:type="dxa"/>
            <w:vAlign w:val="center"/>
          </w:tcPr>
          <w:p w14:paraId="26CBFF90" w14:textId="77777777" w:rsidR="001E5244" w:rsidRPr="005555E0" w:rsidRDefault="001E5244" w:rsidP="00755019">
            <w:pPr>
              <w:jc w:val="center"/>
              <w:rPr>
                <w:rFonts w:ascii="Arial" w:hAnsi="Arial" w:cs="Arial"/>
              </w:rPr>
            </w:pPr>
            <w:r>
              <w:rPr>
                <w:rFonts w:ascii="Arial" w:hAnsi="Arial" w:cs="Arial"/>
              </w:rPr>
              <w:t>Housing Management System’s CRM function has a full trail of timescales and response dates.</w:t>
            </w:r>
          </w:p>
        </w:tc>
      </w:tr>
      <w:tr w:rsidR="001E5244" w:rsidRPr="007B3F4C" w14:paraId="6F42D24D" w14:textId="77777777" w:rsidTr="08AEE49D">
        <w:tc>
          <w:tcPr>
            <w:tcW w:w="1177" w:type="dxa"/>
            <w:vAlign w:val="center"/>
          </w:tcPr>
          <w:p w14:paraId="60940DAC" w14:textId="77777777" w:rsidR="001E5244" w:rsidRPr="005555E0" w:rsidRDefault="001E5244" w:rsidP="00755019">
            <w:pPr>
              <w:jc w:val="center"/>
              <w:rPr>
                <w:rFonts w:ascii="Arial" w:hAnsi="Arial" w:cs="Arial"/>
              </w:rPr>
            </w:pPr>
            <w:r w:rsidRPr="005555E0">
              <w:rPr>
                <w:rFonts w:ascii="Arial" w:hAnsi="Arial" w:cs="Arial"/>
              </w:rPr>
              <w:t>6.15</w:t>
            </w:r>
          </w:p>
        </w:tc>
        <w:tc>
          <w:tcPr>
            <w:tcW w:w="4537" w:type="dxa"/>
            <w:vAlign w:val="center"/>
          </w:tcPr>
          <w:p w14:paraId="2ADD6E01" w14:textId="77777777" w:rsidR="001E5244" w:rsidRPr="005555E0" w:rsidRDefault="001E5244" w:rsidP="00755019">
            <w:pPr>
              <w:rPr>
                <w:rFonts w:ascii="Arial" w:hAnsi="Arial" w:cs="Arial"/>
              </w:rPr>
            </w:pPr>
            <w:r w:rsidRPr="005555E0">
              <w:rPr>
                <w:rStyle w:val="normaltextrun"/>
                <w:rFonts w:ascii="Arial" w:hAnsi="Arial" w:cs="Arial"/>
                <w:color w:val="000000"/>
                <w:shd w:val="clear" w:color="auto" w:fill="FFFFFF"/>
              </w:rPr>
              <w:t xml:space="preserve">Landlords must decide whether an extension to this timescale is needed when considering the complexity of the complaint and then inform the resident of the expected timescale for response. Any extension must be no more than 20 working days without good reason, </w:t>
            </w:r>
            <w:r w:rsidRPr="005555E0">
              <w:rPr>
                <w:rStyle w:val="normaltextrun"/>
                <w:rFonts w:ascii="Arial" w:hAnsi="Arial" w:cs="Arial"/>
                <w:color w:val="000000"/>
                <w:shd w:val="clear" w:color="auto" w:fill="FFFFFF"/>
              </w:rPr>
              <w:lastRenderedPageBreak/>
              <w:t>and the reason(s) must be clearly explained to the resident. </w:t>
            </w:r>
            <w:r w:rsidRPr="005555E0">
              <w:rPr>
                <w:rStyle w:val="eop"/>
                <w:rFonts w:ascii="Arial" w:hAnsi="Arial" w:cs="Arial"/>
                <w:color w:val="000000"/>
                <w:shd w:val="clear" w:color="auto" w:fill="FFFFFF"/>
              </w:rPr>
              <w:t> </w:t>
            </w:r>
          </w:p>
        </w:tc>
        <w:tc>
          <w:tcPr>
            <w:tcW w:w="1340" w:type="dxa"/>
            <w:shd w:val="clear" w:color="auto" w:fill="92D050"/>
            <w:vAlign w:val="center"/>
          </w:tcPr>
          <w:p w14:paraId="0BD1F322" w14:textId="77777777" w:rsidR="001E5244" w:rsidRPr="005555E0" w:rsidRDefault="001E5244" w:rsidP="00755019">
            <w:pPr>
              <w:jc w:val="center"/>
              <w:rPr>
                <w:rFonts w:ascii="Arial" w:hAnsi="Arial" w:cs="Arial"/>
              </w:rPr>
            </w:pPr>
            <w:r>
              <w:rPr>
                <w:rFonts w:ascii="Arial" w:hAnsi="Arial" w:cs="Arial"/>
              </w:rPr>
              <w:lastRenderedPageBreak/>
              <w:t>YES</w:t>
            </w:r>
          </w:p>
        </w:tc>
        <w:tc>
          <w:tcPr>
            <w:tcW w:w="3827" w:type="dxa"/>
            <w:vAlign w:val="center"/>
          </w:tcPr>
          <w:p w14:paraId="10691FDE" w14:textId="77777777" w:rsidR="001E5244" w:rsidRPr="005555E0" w:rsidRDefault="001E5244" w:rsidP="00755019">
            <w:pPr>
              <w:jc w:val="center"/>
              <w:rPr>
                <w:rFonts w:ascii="Arial" w:hAnsi="Arial" w:cs="Arial"/>
              </w:rPr>
            </w:pPr>
            <w:r w:rsidRPr="00521921">
              <w:rPr>
                <w:rFonts w:ascii="Arial" w:hAnsi="Arial" w:cs="Arial"/>
              </w:rPr>
              <w:t>5.21 of the complaints policy</w:t>
            </w:r>
          </w:p>
        </w:tc>
        <w:tc>
          <w:tcPr>
            <w:tcW w:w="3293" w:type="dxa"/>
            <w:vAlign w:val="center"/>
          </w:tcPr>
          <w:p w14:paraId="2BF84A30" w14:textId="77777777" w:rsidR="001E5244" w:rsidRPr="005555E0" w:rsidRDefault="001E5244" w:rsidP="00755019">
            <w:pPr>
              <w:jc w:val="center"/>
              <w:rPr>
                <w:rFonts w:ascii="Arial" w:hAnsi="Arial" w:cs="Arial"/>
              </w:rPr>
            </w:pPr>
          </w:p>
        </w:tc>
      </w:tr>
      <w:tr w:rsidR="001E5244" w:rsidRPr="007B3F4C" w14:paraId="2DAF1568" w14:textId="77777777" w:rsidTr="08AEE49D">
        <w:tc>
          <w:tcPr>
            <w:tcW w:w="1177" w:type="dxa"/>
            <w:vAlign w:val="center"/>
          </w:tcPr>
          <w:p w14:paraId="718ABD05" w14:textId="77777777" w:rsidR="001E5244" w:rsidRPr="005555E0" w:rsidRDefault="001E5244" w:rsidP="00755019">
            <w:pPr>
              <w:jc w:val="center"/>
              <w:rPr>
                <w:rFonts w:ascii="Arial" w:hAnsi="Arial" w:cs="Arial"/>
              </w:rPr>
            </w:pPr>
            <w:r w:rsidRPr="005555E0">
              <w:rPr>
                <w:rFonts w:ascii="Arial" w:hAnsi="Arial" w:cs="Arial"/>
              </w:rPr>
              <w:t>6.16</w:t>
            </w:r>
          </w:p>
        </w:tc>
        <w:tc>
          <w:tcPr>
            <w:tcW w:w="4537" w:type="dxa"/>
            <w:vAlign w:val="center"/>
          </w:tcPr>
          <w:p w14:paraId="72825C21" w14:textId="77777777" w:rsidR="001E5244" w:rsidRPr="005555E0" w:rsidRDefault="001E5244" w:rsidP="00755019">
            <w:pPr>
              <w:rPr>
                <w:rFonts w:ascii="Arial" w:hAnsi="Arial" w:cs="Arial"/>
              </w:rPr>
            </w:pPr>
            <w:r w:rsidRPr="005555E0">
              <w:rPr>
                <w:rStyle w:val="normaltextrun"/>
                <w:rFonts w:ascii="Arial" w:hAnsi="Arial" w:cs="Arial"/>
                <w:color w:val="000000"/>
                <w:shd w:val="clear" w:color="auto" w:fill="FFFFFF"/>
              </w:rPr>
              <w:t>When an organisation informs a resident about an extension to these timescales, they must be provided with the contact details of the Ombudsman.</w:t>
            </w:r>
            <w:r w:rsidRPr="005555E0">
              <w:rPr>
                <w:rStyle w:val="eop"/>
                <w:rFonts w:ascii="Arial" w:hAnsi="Arial" w:cs="Arial"/>
                <w:color w:val="000000"/>
                <w:shd w:val="clear" w:color="auto" w:fill="FFFFFF"/>
              </w:rPr>
              <w:t> </w:t>
            </w:r>
          </w:p>
        </w:tc>
        <w:tc>
          <w:tcPr>
            <w:tcW w:w="1340" w:type="dxa"/>
            <w:shd w:val="clear" w:color="auto" w:fill="92D050"/>
            <w:vAlign w:val="center"/>
          </w:tcPr>
          <w:p w14:paraId="0E154CD0" w14:textId="77777777" w:rsidR="001E5244" w:rsidRPr="005555E0" w:rsidRDefault="001E5244" w:rsidP="00755019">
            <w:pPr>
              <w:jc w:val="center"/>
              <w:rPr>
                <w:rFonts w:ascii="Arial" w:hAnsi="Arial" w:cs="Arial"/>
              </w:rPr>
            </w:pPr>
            <w:r>
              <w:rPr>
                <w:rFonts w:ascii="Arial" w:hAnsi="Arial" w:cs="Arial"/>
              </w:rPr>
              <w:t>YES</w:t>
            </w:r>
          </w:p>
        </w:tc>
        <w:tc>
          <w:tcPr>
            <w:tcW w:w="3827" w:type="dxa"/>
            <w:vAlign w:val="center"/>
          </w:tcPr>
          <w:p w14:paraId="62306D8D" w14:textId="51C9C7C0" w:rsidR="001E5244" w:rsidRPr="005555E0" w:rsidRDefault="08AEE49D" w:rsidP="00755019">
            <w:pPr>
              <w:jc w:val="center"/>
              <w:rPr>
                <w:rFonts w:ascii="Arial" w:hAnsi="Arial" w:cs="Arial"/>
              </w:rPr>
            </w:pPr>
            <w:r w:rsidRPr="08AEE49D">
              <w:rPr>
                <w:rFonts w:ascii="Arial" w:hAnsi="Arial" w:cs="Arial"/>
              </w:rPr>
              <w:t>Team have been trained to signpost the Ombudsman Service at all stages.</w:t>
            </w:r>
          </w:p>
        </w:tc>
        <w:tc>
          <w:tcPr>
            <w:tcW w:w="3293" w:type="dxa"/>
            <w:vAlign w:val="center"/>
          </w:tcPr>
          <w:p w14:paraId="76E79795" w14:textId="77777777" w:rsidR="001E5244" w:rsidRPr="005555E0" w:rsidRDefault="001E5244" w:rsidP="00755019">
            <w:pPr>
              <w:jc w:val="center"/>
              <w:rPr>
                <w:rFonts w:ascii="Arial" w:hAnsi="Arial" w:cs="Arial"/>
              </w:rPr>
            </w:pPr>
          </w:p>
        </w:tc>
      </w:tr>
      <w:tr w:rsidR="001E5244" w:rsidRPr="007B3F4C" w14:paraId="1CD62F21" w14:textId="77777777" w:rsidTr="08AEE49D">
        <w:tc>
          <w:tcPr>
            <w:tcW w:w="1177" w:type="dxa"/>
            <w:vAlign w:val="center"/>
          </w:tcPr>
          <w:p w14:paraId="30D50E60" w14:textId="77777777" w:rsidR="001E5244" w:rsidRPr="005555E0" w:rsidRDefault="001E5244" w:rsidP="00755019">
            <w:pPr>
              <w:jc w:val="center"/>
              <w:rPr>
                <w:rFonts w:ascii="Arial" w:hAnsi="Arial" w:cs="Arial"/>
              </w:rPr>
            </w:pPr>
            <w:r w:rsidRPr="005555E0">
              <w:rPr>
                <w:rFonts w:ascii="Arial" w:hAnsi="Arial" w:cs="Arial"/>
              </w:rPr>
              <w:t>6.17</w:t>
            </w:r>
          </w:p>
        </w:tc>
        <w:tc>
          <w:tcPr>
            <w:tcW w:w="4537" w:type="dxa"/>
            <w:vAlign w:val="center"/>
          </w:tcPr>
          <w:p w14:paraId="7895394F" w14:textId="77777777" w:rsidR="001E5244" w:rsidRPr="005555E0" w:rsidRDefault="001E5244" w:rsidP="00755019">
            <w:pPr>
              <w:rPr>
                <w:rFonts w:ascii="Arial" w:hAnsi="Arial" w:cs="Arial"/>
              </w:rPr>
            </w:pPr>
            <w:r w:rsidRPr="005555E0">
              <w:rPr>
                <w:rStyle w:val="normaltextrun"/>
                <w:rFonts w:ascii="Arial" w:hAnsi="Arial" w:cs="Arial"/>
                <w:color w:val="000000"/>
                <w:shd w:val="clear" w:color="auto" w:fill="FFFFFF"/>
              </w:rPr>
              <w:t>A complaint response must be provided to the resident when the answer to the complaint is known, not when the outstanding actions required to address the issue are completed. Outstanding actions must still be tracked and actioned promptly with appropriate updates provided to the resident. </w:t>
            </w:r>
            <w:r w:rsidRPr="005555E0">
              <w:rPr>
                <w:rStyle w:val="eop"/>
                <w:rFonts w:ascii="Arial" w:hAnsi="Arial" w:cs="Arial"/>
                <w:color w:val="000000"/>
                <w:shd w:val="clear" w:color="auto" w:fill="FFFFFF"/>
              </w:rPr>
              <w:t> </w:t>
            </w:r>
          </w:p>
        </w:tc>
        <w:tc>
          <w:tcPr>
            <w:tcW w:w="1340" w:type="dxa"/>
            <w:shd w:val="clear" w:color="auto" w:fill="92D050"/>
            <w:vAlign w:val="center"/>
          </w:tcPr>
          <w:p w14:paraId="0FC493FF" w14:textId="77777777" w:rsidR="001E5244" w:rsidRPr="005555E0" w:rsidRDefault="001E5244" w:rsidP="00755019">
            <w:pPr>
              <w:jc w:val="center"/>
              <w:rPr>
                <w:rFonts w:ascii="Arial" w:hAnsi="Arial" w:cs="Arial"/>
              </w:rPr>
            </w:pPr>
            <w:r>
              <w:rPr>
                <w:rFonts w:ascii="Arial" w:hAnsi="Arial" w:cs="Arial"/>
              </w:rPr>
              <w:t>YES</w:t>
            </w:r>
          </w:p>
        </w:tc>
        <w:tc>
          <w:tcPr>
            <w:tcW w:w="3827" w:type="dxa"/>
            <w:vAlign w:val="center"/>
          </w:tcPr>
          <w:p w14:paraId="036E60B4" w14:textId="77777777" w:rsidR="001E5244" w:rsidRDefault="001E5244" w:rsidP="00755019">
            <w:pPr>
              <w:jc w:val="center"/>
              <w:rPr>
                <w:rFonts w:ascii="Arial" w:hAnsi="Arial" w:cs="Arial"/>
              </w:rPr>
            </w:pPr>
            <w:r>
              <w:rPr>
                <w:rFonts w:ascii="Arial" w:hAnsi="Arial" w:cs="Arial"/>
              </w:rPr>
              <w:t>Commitments Log created following last year’s self-assessment.</w:t>
            </w:r>
          </w:p>
          <w:p w14:paraId="3C807C4F" w14:textId="77777777" w:rsidR="001E5244" w:rsidRDefault="001E5244" w:rsidP="00755019">
            <w:pPr>
              <w:jc w:val="center"/>
              <w:rPr>
                <w:rFonts w:ascii="Arial" w:hAnsi="Arial" w:cs="Arial"/>
              </w:rPr>
            </w:pPr>
          </w:p>
          <w:p w14:paraId="282DAEE7" w14:textId="77777777" w:rsidR="001E5244" w:rsidRPr="005555E0" w:rsidRDefault="001E5244" w:rsidP="00755019">
            <w:pPr>
              <w:jc w:val="center"/>
              <w:rPr>
                <w:rFonts w:ascii="Arial" w:hAnsi="Arial" w:cs="Arial"/>
              </w:rPr>
            </w:pPr>
            <w:r>
              <w:rPr>
                <w:rFonts w:ascii="Arial" w:hAnsi="Arial" w:cs="Arial"/>
              </w:rPr>
              <w:t>New Housing Management System/ CRM allows for better tracking of cases and commitments.</w:t>
            </w:r>
          </w:p>
        </w:tc>
        <w:tc>
          <w:tcPr>
            <w:tcW w:w="3293" w:type="dxa"/>
            <w:vAlign w:val="center"/>
          </w:tcPr>
          <w:p w14:paraId="7B9BA357" w14:textId="77777777" w:rsidR="001E5244" w:rsidRPr="005555E0" w:rsidRDefault="001E5244" w:rsidP="00755019">
            <w:pPr>
              <w:jc w:val="center"/>
              <w:rPr>
                <w:rFonts w:ascii="Arial" w:hAnsi="Arial" w:cs="Arial"/>
              </w:rPr>
            </w:pPr>
          </w:p>
        </w:tc>
      </w:tr>
      <w:tr w:rsidR="001E5244" w:rsidRPr="007B3F4C" w14:paraId="0237AAEB" w14:textId="77777777" w:rsidTr="08AEE49D">
        <w:tc>
          <w:tcPr>
            <w:tcW w:w="1177" w:type="dxa"/>
            <w:vAlign w:val="center"/>
          </w:tcPr>
          <w:p w14:paraId="5FDAB577" w14:textId="77777777" w:rsidR="001E5244" w:rsidRPr="005555E0" w:rsidRDefault="001E5244" w:rsidP="00755019">
            <w:pPr>
              <w:jc w:val="center"/>
              <w:rPr>
                <w:rFonts w:ascii="Arial" w:hAnsi="Arial" w:cs="Arial"/>
              </w:rPr>
            </w:pPr>
            <w:r w:rsidRPr="005555E0">
              <w:rPr>
                <w:rFonts w:ascii="Arial" w:hAnsi="Arial" w:cs="Arial"/>
              </w:rPr>
              <w:t>6.18</w:t>
            </w:r>
          </w:p>
        </w:tc>
        <w:tc>
          <w:tcPr>
            <w:tcW w:w="4537" w:type="dxa"/>
            <w:vAlign w:val="center"/>
          </w:tcPr>
          <w:p w14:paraId="64708413" w14:textId="77777777" w:rsidR="001E5244" w:rsidRPr="005555E0" w:rsidRDefault="001E5244" w:rsidP="00755019">
            <w:pPr>
              <w:rPr>
                <w:rFonts w:ascii="Arial" w:hAnsi="Arial" w:cs="Arial"/>
              </w:rPr>
            </w:pPr>
            <w:r w:rsidRPr="005555E0">
              <w:rPr>
                <w:rStyle w:val="normaltextrun"/>
                <w:rFonts w:ascii="Arial" w:hAnsi="Arial" w:cs="Arial"/>
                <w:color w:val="000000"/>
                <w:shd w:val="clear" w:color="auto" w:fill="FFFFFF"/>
              </w:rPr>
              <w:t>Landlords must address all points raised in the complaint definition and provide clear reasons for any decisions, referencing the relevant policy, law and good practice where appropriate.</w:t>
            </w:r>
          </w:p>
        </w:tc>
        <w:tc>
          <w:tcPr>
            <w:tcW w:w="1340" w:type="dxa"/>
            <w:shd w:val="clear" w:color="auto" w:fill="92D050"/>
            <w:vAlign w:val="center"/>
          </w:tcPr>
          <w:p w14:paraId="4B87B1AE" w14:textId="77777777" w:rsidR="001E5244" w:rsidRPr="005555E0" w:rsidRDefault="001E5244" w:rsidP="00755019">
            <w:pPr>
              <w:jc w:val="center"/>
              <w:rPr>
                <w:rFonts w:ascii="Arial" w:hAnsi="Arial" w:cs="Arial"/>
              </w:rPr>
            </w:pPr>
            <w:r>
              <w:rPr>
                <w:rFonts w:ascii="Arial" w:hAnsi="Arial" w:cs="Arial"/>
              </w:rPr>
              <w:t>YES</w:t>
            </w:r>
          </w:p>
        </w:tc>
        <w:tc>
          <w:tcPr>
            <w:tcW w:w="3827" w:type="dxa"/>
            <w:vAlign w:val="center"/>
          </w:tcPr>
          <w:p w14:paraId="2FB845D1" w14:textId="77777777" w:rsidR="001E5244" w:rsidRPr="005555E0" w:rsidRDefault="001E5244" w:rsidP="00755019">
            <w:pPr>
              <w:jc w:val="center"/>
              <w:rPr>
                <w:rFonts w:ascii="Arial" w:hAnsi="Arial" w:cs="Arial"/>
              </w:rPr>
            </w:pPr>
            <w:r w:rsidRPr="00521921">
              <w:rPr>
                <w:rFonts w:ascii="Arial" w:hAnsi="Arial" w:cs="Arial"/>
              </w:rPr>
              <w:t>Evidenced in individual complaint response</w:t>
            </w:r>
          </w:p>
        </w:tc>
        <w:tc>
          <w:tcPr>
            <w:tcW w:w="3293" w:type="dxa"/>
            <w:vAlign w:val="center"/>
          </w:tcPr>
          <w:p w14:paraId="4B5B2217" w14:textId="77777777" w:rsidR="001E5244" w:rsidRPr="005555E0" w:rsidRDefault="001E5244" w:rsidP="00755019">
            <w:pPr>
              <w:jc w:val="center"/>
              <w:rPr>
                <w:rFonts w:ascii="Arial" w:hAnsi="Arial" w:cs="Arial"/>
              </w:rPr>
            </w:pPr>
          </w:p>
        </w:tc>
      </w:tr>
      <w:tr w:rsidR="001E5244" w:rsidRPr="007B3F4C" w14:paraId="3945DD32" w14:textId="77777777" w:rsidTr="08AEE49D">
        <w:tc>
          <w:tcPr>
            <w:tcW w:w="1177" w:type="dxa"/>
            <w:vAlign w:val="center"/>
          </w:tcPr>
          <w:p w14:paraId="2CA4B5B1" w14:textId="77777777" w:rsidR="001E5244" w:rsidRPr="005555E0" w:rsidRDefault="001E5244" w:rsidP="00755019">
            <w:pPr>
              <w:jc w:val="center"/>
              <w:rPr>
                <w:rFonts w:ascii="Arial" w:hAnsi="Arial" w:cs="Arial"/>
              </w:rPr>
            </w:pPr>
            <w:r w:rsidRPr="005555E0">
              <w:rPr>
                <w:rFonts w:ascii="Arial" w:hAnsi="Arial" w:cs="Arial"/>
              </w:rPr>
              <w:t>6.19</w:t>
            </w:r>
          </w:p>
        </w:tc>
        <w:tc>
          <w:tcPr>
            <w:tcW w:w="4537" w:type="dxa"/>
            <w:vAlign w:val="center"/>
          </w:tcPr>
          <w:p w14:paraId="45DB033F" w14:textId="77777777" w:rsidR="001E5244" w:rsidRPr="005555E0" w:rsidRDefault="001E5244" w:rsidP="00755019">
            <w:pPr>
              <w:pStyle w:val="paragraph"/>
              <w:spacing w:before="0" w:beforeAutospacing="0" w:after="0" w:afterAutospacing="0"/>
              <w:textAlignment w:val="baseline"/>
              <w:rPr>
                <w:rFonts w:ascii="Arial" w:hAnsi="Arial" w:cs="Arial"/>
              </w:rPr>
            </w:pPr>
            <w:r w:rsidRPr="005555E0">
              <w:rPr>
                <w:rStyle w:val="normaltextrun"/>
                <w:rFonts w:ascii="Arial" w:hAnsi="Arial" w:cs="Arial"/>
              </w:rPr>
              <w:t>Landlords must confirm the following in writing to the resident at the completion of stage 2 in clear, plain language: </w:t>
            </w:r>
            <w:r w:rsidRPr="005555E0">
              <w:rPr>
                <w:rStyle w:val="eop"/>
                <w:rFonts w:ascii="Arial" w:hAnsi="Arial" w:cs="Arial"/>
              </w:rPr>
              <w:t> </w:t>
            </w:r>
          </w:p>
          <w:p w14:paraId="7E185E5A" w14:textId="77777777" w:rsidR="001E5244" w:rsidRPr="005555E0" w:rsidRDefault="001E5244" w:rsidP="001E5244">
            <w:pPr>
              <w:pStyle w:val="paragraph"/>
              <w:numPr>
                <w:ilvl w:val="0"/>
                <w:numId w:val="15"/>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the complaint stage; </w:t>
            </w:r>
            <w:r w:rsidRPr="005555E0">
              <w:rPr>
                <w:rStyle w:val="eop"/>
                <w:rFonts w:ascii="Arial" w:hAnsi="Arial" w:cs="Arial"/>
              </w:rPr>
              <w:t> </w:t>
            </w:r>
          </w:p>
          <w:p w14:paraId="07E89411" w14:textId="77777777" w:rsidR="001E5244" w:rsidRPr="005555E0" w:rsidRDefault="001E5244" w:rsidP="001E5244">
            <w:pPr>
              <w:pStyle w:val="paragraph"/>
              <w:numPr>
                <w:ilvl w:val="0"/>
                <w:numId w:val="16"/>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the complaint definition;</w:t>
            </w:r>
            <w:r w:rsidRPr="005555E0">
              <w:rPr>
                <w:rStyle w:val="eop"/>
                <w:rFonts w:ascii="Arial" w:hAnsi="Arial" w:cs="Arial"/>
              </w:rPr>
              <w:t> </w:t>
            </w:r>
          </w:p>
          <w:p w14:paraId="0084FCEA" w14:textId="77777777" w:rsidR="001E5244" w:rsidRPr="005555E0" w:rsidRDefault="001E5244" w:rsidP="001E5244">
            <w:pPr>
              <w:pStyle w:val="paragraph"/>
              <w:numPr>
                <w:ilvl w:val="0"/>
                <w:numId w:val="17"/>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the decision on the complaint;</w:t>
            </w:r>
            <w:r w:rsidRPr="005555E0">
              <w:rPr>
                <w:rStyle w:val="eop"/>
                <w:rFonts w:ascii="Arial" w:hAnsi="Arial" w:cs="Arial"/>
              </w:rPr>
              <w:t> </w:t>
            </w:r>
          </w:p>
          <w:p w14:paraId="08E73AFC" w14:textId="77777777" w:rsidR="001E5244" w:rsidRPr="005555E0" w:rsidRDefault="001E5244" w:rsidP="001E5244">
            <w:pPr>
              <w:pStyle w:val="paragraph"/>
              <w:numPr>
                <w:ilvl w:val="0"/>
                <w:numId w:val="18"/>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reasons for any decisions </w:t>
            </w:r>
            <w:r w:rsidRPr="005555E0">
              <w:rPr>
                <w:rStyle w:val="normaltextrun"/>
                <w:rFonts w:ascii="Arial" w:hAnsi="Arial" w:cs="Arial"/>
              </w:rPr>
              <w:tab/>
              <w:t>made;</w:t>
            </w:r>
            <w:r w:rsidRPr="005555E0">
              <w:rPr>
                <w:rStyle w:val="eop"/>
                <w:rFonts w:ascii="Arial" w:hAnsi="Arial" w:cs="Arial"/>
              </w:rPr>
              <w:t> </w:t>
            </w:r>
          </w:p>
          <w:p w14:paraId="29CE7BD7" w14:textId="77777777" w:rsidR="001E5244" w:rsidRPr="005555E0" w:rsidRDefault="001E5244" w:rsidP="001E5244">
            <w:pPr>
              <w:pStyle w:val="paragraph"/>
              <w:numPr>
                <w:ilvl w:val="0"/>
                <w:numId w:val="19"/>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details of any remedy offered </w:t>
            </w:r>
            <w:r w:rsidRPr="005555E0">
              <w:rPr>
                <w:rStyle w:val="normaltextrun"/>
                <w:rFonts w:ascii="Arial" w:hAnsi="Arial" w:cs="Arial"/>
              </w:rPr>
              <w:tab/>
              <w:t>to put things right;</w:t>
            </w:r>
            <w:r w:rsidRPr="005555E0">
              <w:rPr>
                <w:rStyle w:val="eop"/>
                <w:rFonts w:ascii="Arial" w:hAnsi="Arial" w:cs="Arial"/>
              </w:rPr>
              <w:t> </w:t>
            </w:r>
          </w:p>
          <w:p w14:paraId="71719F1D" w14:textId="77777777" w:rsidR="001E5244" w:rsidRPr="005555E0" w:rsidRDefault="001E5244" w:rsidP="001E5244">
            <w:pPr>
              <w:pStyle w:val="paragraph"/>
              <w:numPr>
                <w:ilvl w:val="0"/>
                <w:numId w:val="20"/>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details of any outstanding </w:t>
            </w:r>
            <w:r w:rsidRPr="005555E0">
              <w:rPr>
                <w:rStyle w:val="normaltextrun"/>
                <w:rFonts w:ascii="Arial" w:hAnsi="Arial" w:cs="Arial"/>
              </w:rPr>
              <w:tab/>
              <w:t>actions; and</w:t>
            </w:r>
            <w:r w:rsidRPr="005555E0">
              <w:rPr>
                <w:rStyle w:val="eop"/>
                <w:rFonts w:ascii="Arial" w:hAnsi="Arial" w:cs="Arial"/>
              </w:rPr>
              <w:t> </w:t>
            </w:r>
          </w:p>
          <w:p w14:paraId="2EF1FFFA" w14:textId="77777777" w:rsidR="001E5244" w:rsidRPr="005555E0" w:rsidRDefault="001E5244" w:rsidP="001E5244">
            <w:pPr>
              <w:pStyle w:val="paragraph"/>
              <w:numPr>
                <w:ilvl w:val="0"/>
                <w:numId w:val="21"/>
              </w:numPr>
              <w:spacing w:before="0" w:beforeAutospacing="0" w:after="0" w:afterAutospacing="0"/>
              <w:ind w:left="0" w:firstLine="0"/>
              <w:textAlignment w:val="baseline"/>
              <w:rPr>
                <w:rFonts w:ascii="Arial" w:hAnsi="Arial" w:cs="Arial"/>
              </w:rPr>
            </w:pPr>
            <w:r w:rsidRPr="005555E0">
              <w:rPr>
                <w:rStyle w:val="normaltextrun"/>
                <w:rFonts w:ascii="Arial" w:hAnsi="Arial" w:cs="Arial"/>
              </w:rPr>
              <w:lastRenderedPageBreak/>
              <w:t xml:space="preserve">details of how to escalate the </w:t>
            </w:r>
            <w:r w:rsidRPr="005555E0">
              <w:rPr>
                <w:rStyle w:val="normaltextrun"/>
                <w:rFonts w:ascii="Arial" w:hAnsi="Arial" w:cs="Arial"/>
              </w:rPr>
              <w:tab/>
              <w:t xml:space="preserve">matter to the Ombudsman </w:t>
            </w:r>
            <w:r w:rsidRPr="005555E0">
              <w:rPr>
                <w:rStyle w:val="normaltextrun"/>
                <w:rFonts w:ascii="Arial" w:hAnsi="Arial" w:cs="Arial"/>
              </w:rPr>
              <w:tab/>
              <w:t xml:space="preserve">Service if the individual remains </w:t>
            </w:r>
            <w:r w:rsidRPr="005555E0">
              <w:rPr>
                <w:rStyle w:val="normaltextrun"/>
                <w:rFonts w:ascii="Arial" w:hAnsi="Arial" w:cs="Arial"/>
              </w:rPr>
              <w:tab/>
              <w:t>dissatisfied.</w:t>
            </w:r>
            <w:r w:rsidRPr="005555E0">
              <w:rPr>
                <w:rStyle w:val="eop"/>
                <w:rFonts w:ascii="Arial" w:hAnsi="Arial" w:cs="Arial"/>
              </w:rPr>
              <w:t> </w:t>
            </w:r>
          </w:p>
          <w:p w14:paraId="14F5F35D" w14:textId="77777777" w:rsidR="001E5244" w:rsidRPr="005555E0" w:rsidRDefault="001E5244" w:rsidP="00755019">
            <w:pPr>
              <w:rPr>
                <w:rFonts w:ascii="Arial" w:hAnsi="Arial" w:cs="Arial"/>
              </w:rPr>
            </w:pPr>
          </w:p>
        </w:tc>
        <w:tc>
          <w:tcPr>
            <w:tcW w:w="1340" w:type="dxa"/>
            <w:shd w:val="clear" w:color="auto" w:fill="92D050"/>
            <w:vAlign w:val="center"/>
          </w:tcPr>
          <w:p w14:paraId="3A85EC96" w14:textId="77777777" w:rsidR="001E5244" w:rsidRPr="005555E0" w:rsidRDefault="001E5244" w:rsidP="00755019">
            <w:pPr>
              <w:jc w:val="center"/>
              <w:rPr>
                <w:rFonts w:ascii="Arial" w:hAnsi="Arial" w:cs="Arial"/>
              </w:rPr>
            </w:pPr>
            <w:r>
              <w:rPr>
                <w:rFonts w:ascii="Arial" w:hAnsi="Arial" w:cs="Arial"/>
              </w:rPr>
              <w:lastRenderedPageBreak/>
              <w:t>YES</w:t>
            </w:r>
          </w:p>
        </w:tc>
        <w:tc>
          <w:tcPr>
            <w:tcW w:w="3827" w:type="dxa"/>
            <w:vAlign w:val="center"/>
          </w:tcPr>
          <w:p w14:paraId="3ED1FA01" w14:textId="77777777" w:rsidR="001E5244" w:rsidRPr="005555E0" w:rsidRDefault="001E5244" w:rsidP="00755019">
            <w:pPr>
              <w:jc w:val="center"/>
              <w:rPr>
                <w:rFonts w:ascii="Arial" w:hAnsi="Arial" w:cs="Arial"/>
              </w:rPr>
            </w:pPr>
            <w:r w:rsidRPr="00521921">
              <w:rPr>
                <w:rFonts w:ascii="Arial" w:hAnsi="Arial" w:cs="Arial"/>
              </w:rPr>
              <w:t>Evidenced in individual complaint response</w:t>
            </w:r>
          </w:p>
        </w:tc>
        <w:tc>
          <w:tcPr>
            <w:tcW w:w="3293" w:type="dxa"/>
            <w:vAlign w:val="center"/>
          </w:tcPr>
          <w:p w14:paraId="1870C518" w14:textId="77777777" w:rsidR="001E5244" w:rsidRPr="005555E0" w:rsidRDefault="001E5244" w:rsidP="00755019">
            <w:pPr>
              <w:jc w:val="center"/>
              <w:rPr>
                <w:rFonts w:ascii="Arial" w:hAnsi="Arial" w:cs="Arial"/>
              </w:rPr>
            </w:pPr>
          </w:p>
        </w:tc>
      </w:tr>
      <w:tr w:rsidR="001E5244" w:rsidRPr="007B3F4C" w14:paraId="4A584247" w14:textId="77777777" w:rsidTr="08AEE49D">
        <w:tc>
          <w:tcPr>
            <w:tcW w:w="1177" w:type="dxa"/>
            <w:vAlign w:val="center"/>
          </w:tcPr>
          <w:p w14:paraId="484398D6" w14:textId="77777777" w:rsidR="001E5244" w:rsidRPr="005555E0" w:rsidRDefault="001E5244" w:rsidP="00755019">
            <w:pPr>
              <w:jc w:val="center"/>
              <w:rPr>
                <w:rFonts w:ascii="Arial" w:hAnsi="Arial" w:cs="Arial"/>
              </w:rPr>
            </w:pPr>
            <w:r w:rsidRPr="005555E0">
              <w:rPr>
                <w:rFonts w:ascii="Arial" w:hAnsi="Arial" w:cs="Arial"/>
              </w:rPr>
              <w:t>6.20</w:t>
            </w:r>
          </w:p>
        </w:tc>
        <w:tc>
          <w:tcPr>
            <w:tcW w:w="4537" w:type="dxa"/>
            <w:vAlign w:val="center"/>
          </w:tcPr>
          <w:p w14:paraId="644B2321" w14:textId="77777777" w:rsidR="001E5244" w:rsidRPr="005555E0" w:rsidRDefault="001E5244" w:rsidP="00755019">
            <w:pPr>
              <w:rPr>
                <w:rFonts w:ascii="Arial" w:hAnsi="Arial" w:cs="Arial"/>
              </w:rPr>
            </w:pPr>
            <w:r w:rsidRPr="005555E0">
              <w:rPr>
                <w:rFonts w:ascii="Arial" w:hAnsi="Arial" w:cs="Arial"/>
              </w:rPr>
              <w:t>Stage 2 is the landlord’s final response and must involve all suitable staff members needed to issue such a response.</w:t>
            </w:r>
          </w:p>
        </w:tc>
        <w:tc>
          <w:tcPr>
            <w:tcW w:w="1340" w:type="dxa"/>
            <w:shd w:val="clear" w:color="auto" w:fill="92D050"/>
            <w:vAlign w:val="center"/>
          </w:tcPr>
          <w:p w14:paraId="318F9D94" w14:textId="77777777" w:rsidR="001E5244" w:rsidRPr="005555E0" w:rsidRDefault="001E5244" w:rsidP="00755019">
            <w:pPr>
              <w:jc w:val="center"/>
              <w:rPr>
                <w:rFonts w:ascii="Arial" w:hAnsi="Arial" w:cs="Arial"/>
              </w:rPr>
            </w:pPr>
            <w:r>
              <w:rPr>
                <w:rFonts w:ascii="Arial" w:hAnsi="Arial" w:cs="Arial"/>
              </w:rPr>
              <w:t>YES</w:t>
            </w:r>
          </w:p>
        </w:tc>
        <w:tc>
          <w:tcPr>
            <w:tcW w:w="3827" w:type="dxa"/>
            <w:vAlign w:val="center"/>
          </w:tcPr>
          <w:p w14:paraId="6D9D0284" w14:textId="77777777" w:rsidR="001E5244" w:rsidRPr="005555E0" w:rsidRDefault="001E5244" w:rsidP="00755019">
            <w:pPr>
              <w:jc w:val="center"/>
              <w:rPr>
                <w:rFonts w:ascii="Arial" w:hAnsi="Arial" w:cs="Arial"/>
              </w:rPr>
            </w:pPr>
            <w:r w:rsidRPr="00521921">
              <w:rPr>
                <w:rFonts w:ascii="Arial" w:hAnsi="Arial" w:cs="Arial"/>
              </w:rPr>
              <w:t>Evidenced in stage 2 complaint response meetings, where every aspect of the complaint is discussed and all staff involved with the complaint must attend</w:t>
            </w:r>
          </w:p>
        </w:tc>
        <w:tc>
          <w:tcPr>
            <w:tcW w:w="3293" w:type="dxa"/>
            <w:vAlign w:val="center"/>
          </w:tcPr>
          <w:p w14:paraId="3B76744B" w14:textId="77777777" w:rsidR="001E5244" w:rsidRPr="005555E0" w:rsidRDefault="001E5244" w:rsidP="00755019">
            <w:pPr>
              <w:jc w:val="center"/>
              <w:rPr>
                <w:rFonts w:ascii="Arial" w:hAnsi="Arial" w:cs="Arial"/>
              </w:rPr>
            </w:pPr>
          </w:p>
        </w:tc>
      </w:tr>
    </w:tbl>
    <w:p w14:paraId="36F38040" w14:textId="77777777" w:rsidR="001E5244" w:rsidRDefault="001E5244" w:rsidP="001E5244">
      <w:pPr>
        <w:rPr>
          <w:rFonts w:ascii="Arial" w:hAnsi="Arial" w:cs="Arial"/>
        </w:rPr>
      </w:pPr>
    </w:p>
    <w:p w14:paraId="368BE4A7" w14:textId="77777777" w:rsidR="001E5244" w:rsidRDefault="001E5244" w:rsidP="001E5244">
      <w:pPr>
        <w:pStyle w:val="Heading1"/>
        <w:spacing w:after="120"/>
        <w:rPr>
          <w:rFonts w:cs="Arial"/>
          <w:szCs w:val="24"/>
        </w:rPr>
      </w:pPr>
      <w:r>
        <w:rPr>
          <w:rFonts w:cs="Arial"/>
          <w:szCs w:val="24"/>
        </w:rPr>
        <w:t>Section 7: Putting things right</w:t>
      </w:r>
    </w:p>
    <w:tbl>
      <w:tblPr>
        <w:tblStyle w:val="TableGrid"/>
        <w:tblW w:w="0" w:type="auto"/>
        <w:tblLook w:val="04A0" w:firstRow="1" w:lastRow="0" w:firstColumn="1" w:lastColumn="0" w:noHBand="0" w:noVBand="1"/>
      </w:tblPr>
      <w:tblGrid>
        <w:gridCol w:w="1177"/>
        <w:gridCol w:w="4461"/>
        <w:gridCol w:w="1333"/>
        <w:gridCol w:w="3748"/>
        <w:gridCol w:w="3229"/>
      </w:tblGrid>
      <w:tr w:rsidR="001E5244" w:rsidRPr="007B3F4C" w14:paraId="78DEA9DA" w14:textId="77777777" w:rsidTr="00755019">
        <w:tc>
          <w:tcPr>
            <w:tcW w:w="1177" w:type="dxa"/>
            <w:vAlign w:val="center"/>
          </w:tcPr>
          <w:p w14:paraId="2FCFA67F" w14:textId="77777777" w:rsidR="001E5244" w:rsidRPr="007B3F4C" w:rsidRDefault="001E5244" w:rsidP="00755019">
            <w:pPr>
              <w:jc w:val="center"/>
              <w:rPr>
                <w:rFonts w:ascii="Arial" w:hAnsi="Arial" w:cs="Arial"/>
              </w:rPr>
            </w:pPr>
            <w:r w:rsidRPr="007B3F4C">
              <w:rPr>
                <w:rFonts w:ascii="Arial" w:hAnsi="Arial" w:cs="Arial"/>
              </w:rPr>
              <w:t>Code provision</w:t>
            </w:r>
          </w:p>
        </w:tc>
        <w:tc>
          <w:tcPr>
            <w:tcW w:w="4537" w:type="dxa"/>
            <w:vAlign w:val="center"/>
          </w:tcPr>
          <w:p w14:paraId="4C332915" w14:textId="77777777" w:rsidR="001E5244" w:rsidRPr="007B3F4C" w:rsidRDefault="001E5244" w:rsidP="00755019">
            <w:pPr>
              <w:jc w:val="center"/>
              <w:rPr>
                <w:rFonts w:ascii="Arial" w:hAnsi="Arial" w:cs="Arial"/>
              </w:rPr>
            </w:pPr>
            <w:r w:rsidRPr="007B3F4C">
              <w:rPr>
                <w:rFonts w:ascii="Arial" w:hAnsi="Arial" w:cs="Arial"/>
              </w:rPr>
              <w:t>Code requirement</w:t>
            </w:r>
          </w:p>
        </w:tc>
        <w:tc>
          <w:tcPr>
            <w:tcW w:w="1340" w:type="dxa"/>
            <w:vAlign w:val="center"/>
          </w:tcPr>
          <w:p w14:paraId="61BBE763" w14:textId="77777777" w:rsidR="001E5244" w:rsidRPr="007B3F4C" w:rsidRDefault="001E5244" w:rsidP="00755019">
            <w:pPr>
              <w:jc w:val="center"/>
              <w:rPr>
                <w:rFonts w:ascii="Arial" w:hAnsi="Arial" w:cs="Arial"/>
              </w:rPr>
            </w:pPr>
            <w:r w:rsidRPr="007B3F4C">
              <w:rPr>
                <w:rFonts w:ascii="Arial" w:hAnsi="Arial" w:cs="Arial"/>
              </w:rPr>
              <w:t>Comply: Yes / No</w:t>
            </w:r>
          </w:p>
        </w:tc>
        <w:tc>
          <w:tcPr>
            <w:tcW w:w="3827" w:type="dxa"/>
            <w:vAlign w:val="center"/>
          </w:tcPr>
          <w:p w14:paraId="00A8BC3A" w14:textId="77777777" w:rsidR="001E5244" w:rsidRPr="007B3F4C" w:rsidRDefault="001E5244" w:rsidP="00755019">
            <w:pPr>
              <w:jc w:val="center"/>
              <w:rPr>
                <w:rFonts w:ascii="Arial" w:hAnsi="Arial" w:cs="Arial"/>
              </w:rPr>
            </w:pPr>
            <w:r w:rsidRPr="007B3F4C">
              <w:rPr>
                <w:rFonts w:ascii="Arial" w:hAnsi="Arial" w:cs="Arial"/>
              </w:rPr>
              <w:t>Evidence</w:t>
            </w:r>
          </w:p>
        </w:tc>
        <w:tc>
          <w:tcPr>
            <w:tcW w:w="3293" w:type="dxa"/>
            <w:vAlign w:val="center"/>
          </w:tcPr>
          <w:p w14:paraId="6449A8D4" w14:textId="77777777" w:rsidR="001E5244" w:rsidRPr="007B3F4C" w:rsidRDefault="001E5244" w:rsidP="00755019">
            <w:pPr>
              <w:jc w:val="center"/>
              <w:rPr>
                <w:rFonts w:ascii="Arial" w:hAnsi="Arial" w:cs="Arial"/>
              </w:rPr>
            </w:pPr>
            <w:r w:rsidRPr="007B3F4C">
              <w:rPr>
                <w:rFonts w:ascii="Arial" w:hAnsi="Arial" w:cs="Arial"/>
              </w:rPr>
              <w:t>Commentary / explanation</w:t>
            </w:r>
          </w:p>
        </w:tc>
      </w:tr>
      <w:tr w:rsidR="001E5244" w:rsidRPr="007B3F4C" w14:paraId="6DD67817" w14:textId="77777777" w:rsidTr="00755019">
        <w:tc>
          <w:tcPr>
            <w:tcW w:w="1177" w:type="dxa"/>
            <w:vAlign w:val="center"/>
          </w:tcPr>
          <w:p w14:paraId="1126F786" w14:textId="77777777" w:rsidR="001E5244" w:rsidRPr="007B3F4C" w:rsidRDefault="001E5244" w:rsidP="00755019">
            <w:pPr>
              <w:jc w:val="center"/>
              <w:rPr>
                <w:rFonts w:ascii="Arial" w:hAnsi="Arial" w:cs="Arial"/>
              </w:rPr>
            </w:pPr>
            <w:r>
              <w:rPr>
                <w:rFonts w:ascii="Arial" w:hAnsi="Arial" w:cs="Arial"/>
              </w:rPr>
              <w:t>7.1</w:t>
            </w:r>
          </w:p>
        </w:tc>
        <w:tc>
          <w:tcPr>
            <w:tcW w:w="4537" w:type="dxa"/>
            <w:vAlign w:val="center"/>
          </w:tcPr>
          <w:p w14:paraId="1EF295BD" w14:textId="77777777" w:rsidR="001E5244" w:rsidRDefault="001E5244" w:rsidP="00755019">
            <w:pPr>
              <w:pStyle w:val="paragraph"/>
              <w:spacing w:before="0" w:beforeAutospacing="0" w:after="0" w:afterAutospacing="0"/>
              <w:textAlignment w:val="baseline"/>
              <w:rPr>
                <w:rFonts w:ascii="Arial" w:hAnsi="Arial" w:cs="Arial"/>
              </w:rPr>
            </w:pPr>
            <w:r>
              <w:rPr>
                <w:rStyle w:val="normaltextrun"/>
                <w:rFonts w:ascii="Arial" w:hAnsi="Arial" w:cs="Arial"/>
              </w:rPr>
              <w:t>Where something has gone wrong a landlord must acknowledge this and set out the actions it has already taken, or intends to take, to put things right. These can include:</w:t>
            </w:r>
            <w:r>
              <w:rPr>
                <w:rStyle w:val="eop"/>
                <w:rFonts w:ascii="Arial" w:hAnsi="Arial" w:cs="Arial"/>
              </w:rPr>
              <w:t> </w:t>
            </w:r>
          </w:p>
          <w:p w14:paraId="5B674721" w14:textId="77777777" w:rsidR="001E5244" w:rsidRDefault="001E5244" w:rsidP="001E5244">
            <w:pPr>
              <w:pStyle w:val="paragraph"/>
              <w:numPr>
                <w:ilvl w:val="0"/>
                <w:numId w:val="22"/>
              </w:numPr>
              <w:spacing w:before="0" w:beforeAutospacing="0" w:after="0" w:afterAutospacing="0"/>
              <w:ind w:left="0" w:firstLine="0"/>
              <w:textAlignment w:val="baseline"/>
              <w:rPr>
                <w:rFonts w:ascii="Arial" w:hAnsi="Arial" w:cs="Arial"/>
              </w:rPr>
            </w:pPr>
            <w:r>
              <w:rPr>
                <w:rStyle w:val="normaltextrun"/>
                <w:rFonts w:ascii="Arial" w:hAnsi="Arial" w:cs="Arial"/>
              </w:rPr>
              <w:t>Apologising;</w:t>
            </w:r>
            <w:r>
              <w:rPr>
                <w:rStyle w:val="eop"/>
                <w:rFonts w:ascii="Arial" w:hAnsi="Arial" w:cs="Arial"/>
              </w:rPr>
              <w:t> </w:t>
            </w:r>
          </w:p>
          <w:p w14:paraId="2420A42B" w14:textId="77777777" w:rsidR="001E5244" w:rsidRDefault="001E5244" w:rsidP="001E5244">
            <w:pPr>
              <w:pStyle w:val="paragraph"/>
              <w:numPr>
                <w:ilvl w:val="0"/>
                <w:numId w:val="22"/>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Acknowledging where things </w:t>
            </w:r>
            <w:r>
              <w:rPr>
                <w:rStyle w:val="normaltextrun"/>
                <w:rFonts w:ascii="Arial" w:hAnsi="Arial" w:cs="Arial"/>
              </w:rPr>
              <w:tab/>
              <w:t>have gone wrong;</w:t>
            </w:r>
            <w:r>
              <w:rPr>
                <w:rStyle w:val="eop"/>
                <w:rFonts w:ascii="Arial" w:hAnsi="Arial" w:cs="Arial"/>
              </w:rPr>
              <w:t> </w:t>
            </w:r>
          </w:p>
          <w:p w14:paraId="1346BDAC" w14:textId="77777777" w:rsidR="001E5244" w:rsidRDefault="001E5244" w:rsidP="001E5244">
            <w:pPr>
              <w:pStyle w:val="paragraph"/>
              <w:numPr>
                <w:ilvl w:val="0"/>
                <w:numId w:val="22"/>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Providing an explanation, </w:t>
            </w:r>
            <w:r>
              <w:rPr>
                <w:rStyle w:val="normaltextrun"/>
                <w:rFonts w:ascii="Arial" w:hAnsi="Arial" w:cs="Arial"/>
              </w:rPr>
              <w:tab/>
              <w:t>assistance or reasons;</w:t>
            </w:r>
            <w:r>
              <w:rPr>
                <w:rStyle w:val="eop"/>
                <w:rFonts w:ascii="Arial" w:hAnsi="Arial" w:cs="Arial"/>
              </w:rPr>
              <w:t> </w:t>
            </w:r>
          </w:p>
          <w:p w14:paraId="1BE71DDE" w14:textId="77777777" w:rsidR="001E5244" w:rsidRDefault="001E5244" w:rsidP="001E5244">
            <w:pPr>
              <w:pStyle w:val="paragraph"/>
              <w:numPr>
                <w:ilvl w:val="0"/>
                <w:numId w:val="22"/>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Taking action if there has been </w:t>
            </w:r>
            <w:r>
              <w:rPr>
                <w:rStyle w:val="normaltextrun"/>
                <w:rFonts w:ascii="Arial" w:hAnsi="Arial" w:cs="Arial"/>
              </w:rPr>
              <w:tab/>
              <w:t>delay;</w:t>
            </w:r>
            <w:r>
              <w:rPr>
                <w:rStyle w:val="eop"/>
                <w:rFonts w:ascii="Arial" w:hAnsi="Arial" w:cs="Arial"/>
              </w:rPr>
              <w:t> </w:t>
            </w:r>
          </w:p>
          <w:p w14:paraId="0C7191D6" w14:textId="77777777" w:rsidR="001E5244" w:rsidRDefault="001E5244" w:rsidP="001E5244">
            <w:pPr>
              <w:pStyle w:val="paragraph"/>
              <w:numPr>
                <w:ilvl w:val="0"/>
                <w:numId w:val="22"/>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Reconsidering or changing a </w:t>
            </w:r>
            <w:r>
              <w:rPr>
                <w:rStyle w:val="normaltextrun"/>
                <w:rFonts w:ascii="Arial" w:hAnsi="Arial" w:cs="Arial"/>
              </w:rPr>
              <w:tab/>
              <w:t>decision;</w:t>
            </w:r>
            <w:r>
              <w:rPr>
                <w:rStyle w:val="eop"/>
                <w:rFonts w:ascii="Arial" w:hAnsi="Arial" w:cs="Arial"/>
              </w:rPr>
              <w:t> </w:t>
            </w:r>
          </w:p>
          <w:p w14:paraId="7BF47D74" w14:textId="77777777" w:rsidR="001E5244" w:rsidRDefault="001E5244" w:rsidP="001E5244">
            <w:pPr>
              <w:pStyle w:val="paragraph"/>
              <w:numPr>
                <w:ilvl w:val="0"/>
                <w:numId w:val="22"/>
              </w:numPr>
              <w:spacing w:before="0" w:beforeAutospacing="0" w:after="0" w:afterAutospacing="0"/>
              <w:ind w:left="0" w:firstLine="0"/>
              <w:textAlignment w:val="baseline"/>
              <w:rPr>
                <w:rFonts w:ascii="Arial" w:hAnsi="Arial" w:cs="Arial"/>
              </w:rPr>
            </w:pPr>
            <w:r>
              <w:rPr>
                <w:rStyle w:val="normaltextrun"/>
                <w:rFonts w:ascii="Arial" w:hAnsi="Arial" w:cs="Arial"/>
              </w:rPr>
              <w:lastRenderedPageBreak/>
              <w:t xml:space="preserve">Amending a record or adding a </w:t>
            </w:r>
            <w:r>
              <w:rPr>
                <w:rStyle w:val="normaltextrun"/>
                <w:rFonts w:ascii="Arial" w:hAnsi="Arial" w:cs="Arial"/>
              </w:rPr>
              <w:tab/>
              <w:t>correction or addendum;</w:t>
            </w:r>
            <w:r>
              <w:rPr>
                <w:rStyle w:val="eop"/>
                <w:rFonts w:ascii="Arial" w:hAnsi="Arial" w:cs="Arial"/>
              </w:rPr>
              <w:t> </w:t>
            </w:r>
          </w:p>
          <w:p w14:paraId="6D7DCC9D" w14:textId="77777777" w:rsidR="001E5244" w:rsidRDefault="001E5244" w:rsidP="001E5244">
            <w:pPr>
              <w:pStyle w:val="paragraph"/>
              <w:numPr>
                <w:ilvl w:val="0"/>
                <w:numId w:val="23"/>
              </w:numPr>
              <w:spacing w:before="0" w:beforeAutospacing="0" w:after="0" w:afterAutospacing="0"/>
              <w:ind w:left="0" w:firstLine="0"/>
              <w:textAlignment w:val="baseline"/>
              <w:rPr>
                <w:rFonts w:ascii="Arial" w:hAnsi="Arial" w:cs="Arial"/>
              </w:rPr>
            </w:pPr>
            <w:r>
              <w:rPr>
                <w:rStyle w:val="normaltextrun"/>
                <w:rFonts w:ascii="Arial" w:hAnsi="Arial" w:cs="Arial"/>
              </w:rPr>
              <w:t>Providing a financial remedy;</w:t>
            </w:r>
            <w:r>
              <w:rPr>
                <w:rStyle w:val="eop"/>
                <w:rFonts w:ascii="Arial" w:hAnsi="Arial" w:cs="Arial"/>
              </w:rPr>
              <w:t> </w:t>
            </w:r>
          </w:p>
          <w:p w14:paraId="0E1F9E72" w14:textId="77777777" w:rsidR="001E5244" w:rsidRDefault="001E5244" w:rsidP="001E5244">
            <w:pPr>
              <w:pStyle w:val="paragraph"/>
              <w:numPr>
                <w:ilvl w:val="0"/>
                <w:numId w:val="23"/>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Changing policies, procedures or </w:t>
            </w:r>
            <w:r>
              <w:rPr>
                <w:rStyle w:val="normaltextrun"/>
                <w:rFonts w:ascii="Arial" w:hAnsi="Arial" w:cs="Arial"/>
              </w:rPr>
              <w:tab/>
              <w:t>practices.</w:t>
            </w:r>
            <w:r>
              <w:rPr>
                <w:rStyle w:val="eop"/>
                <w:rFonts w:ascii="Arial" w:hAnsi="Arial" w:cs="Arial"/>
              </w:rPr>
              <w:t> </w:t>
            </w:r>
          </w:p>
          <w:p w14:paraId="6E0E352E" w14:textId="77777777" w:rsidR="001E5244" w:rsidRPr="007B3F4C" w:rsidRDefault="001E5244" w:rsidP="00755019">
            <w:pPr>
              <w:rPr>
                <w:rFonts w:ascii="Arial" w:hAnsi="Arial" w:cs="Arial"/>
              </w:rPr>
            </w:pPr>
          </w:p>
        </w:tc>
        <w:tc>
          <w:tcPr>
            <w:tcW w:w="1340" w:type="dxa"/>
            <w:shd w:val="clear" w:color="auto" w:fill="92D050"/>
            <w:vAlign w:val="center"/>
          </w:tcPr>
          <w:p w14:paraId="321B27A3" w14:textId="77777777" w:rsidR="001E5244" w:rsidRPr="007B3F4C" w:rsidRDefault="001E5244" w:rsidP="00755019">
            <w:pPr>
              <w:jc w:val="center"/>
              <w:rPr>
                <w:rFonts w:ascii="Arial" w:hAnsi="Arial" w:cs="Arial"/>
              </w:rPr>
            </w:pPr>
            <w:r>
              <w:rPr>
                <w:rFonts w:ascii="Arial" w:hAnsi="Arial" w:cs="Arial"/>
              </w:rPr>
              <w:lastRenderedPageBreak/>
              <w:t>YES</w:t>
            </w:r>
          </w:p>
        </w:tc>
        <w:tc>
          <w:tcPr>
            <w:tcW w:w="3827" w:type="dxa"/>
            <w:vAlign w:val="center"/>
          </w:tcPr>
          <w:p w14:paraId="56CC70DB" w14:textId="77777777" w:rsidR="001E5244" w:rsidRDefault="001E5244" w:rsidP="00755019">
            <w:pPr>
              <w:jc w:val="center"/>
              <w:rPr>
                <w:rFonts w:ascii="Arial" w:hAnsi="Arial" w:cs="Arial"/>
              </w:rPr>
            </w:pPr>
            <w:r>
              <w:rPr>
                <w:rFonts w:ascii="Arial" w:hAnsi="Arial" w:cs="Arial"/>
              </w:rPr>
              <w:t>S</w:t>
            </w:r>
            <w:r w:rsidRPr="004C5EA4">
              <w:rPr>
                <w:rFonts w:ascii="Arial" w:hAnsi="Arial" w:cs="Arial"/>
              </w:rPr>
              <w:t>ection 5.24-5.28 of the complaints policy</w:t>
            </w:r>
          </w:p>
          <w:p w14:paraId="7C1256D3" w14:textId="77777777" w:rsidR="001E5244" w:rsidRDefault="001E5244" w:rsidP="00755019">
            <w:pPr>
              <w:jc w:val="center"/>
              <w:rPr>
                <w:rFonts w:ascii="Arial" w:hAnsi="Arial" w:cs="Arial"/>
              </w:rPr>
            </w:pPr>
          </w:p>
          <w:p w14:paraId="6699D19D" w14:textId="77777777" w:rsidR="001E5244" w:rsidRPr="007B3F4C" w:rsidRDefault="001E5244" w:rsidP="00755019">
            <w:pPr>
              <w:jc w:val="center"/>
              <w:rPr>
                <w:rFonts w:ascii="Arial" w:hAnsi="Arial" w:cs="Arial"/>
              </w:rPr>
            </w:pPr>
            <w:r w:rsidRPr="004C5EA4">
              <w:rPr>
                <w:rFonts w:ascii="Arial" w:hAnsi="Arial" w:cs="Arial"/>
              </w:rPr>
              <w:t xml:space="preserve"> Evidenced by individual responses</w:t>
            </w:r>
          </w:p>
        </w:tc>
        <w:tc>
          <w:tcPr>
            <w:tcW w:w="3293" w:type="dxa"/>
            <w:vAlign w:val="center"/>
          </w:tcPr>
          <w:p w14:paraId="360B62B5" w14:textId="77777777" w:rsidR="001E5244" w:rsidRPr="007B3F4C" w:rsidRDefault="001E5244" w:rsidP="00755019">
            <w:pPr>
              <w:jc w:val="center"/>
              <w:rPr>
                <w:rFonts w:ascii="Arial" w:hAnsi="Arial" w:cs="Arial"/>
              </w:rPr>
            </w:pPr>
          </w:p>
        </w:tc>
      </w:tr>
      <w:tr w:rsidR="001E5244" w:rsidRPr="007B3F4C" w14:paraId="7C19248D" w14:textId="77777777" w:rsidTr="00755019">
        <w:tc>
          <w:tcPr>
            <w:tcW w:w="1177" w:type="dxa"/>
            <w:vAlign w:val="center"/>
          </w:tcPr>
          <w:p w14:paraId="57CA0F5A" w14:textId="77777777" w:rsidR="001E5244" w:rsidRPr="007B3F4C" w:rsidRDefault="001E5244" w:rsidP="00755019">
            <w:pPr>
              <w:jc w:val="center"/>
              <w:rPr>
                <w:rFonts w:ascii="Arial" w:hAnsi="Arial" w:cs="Arial"/>
              </w:rPr>
            </w:pPr>
            <w:r>
              <w:rPr>
                <w:rFonts w:ascii="Arial" w:hAnsi="Arial" w:cs="Arial"/>
              </w:rPr>
              <w:t>7.2</w:t>
            </w:r>
          </w:p>
        </w:tc>
        <w:tc>
          <w:tcPr>
            <w:tcW w:w="4537" w:type="dxa"/>
            <w:vAlign w:val="center"/>
          </w:tcPr>
          <w:p w14:paraId="7DBBD96A" w14:textId="77777777" w:rsidR="001E5244" w:rsidRPr="007B3F4C" w:rsidRDefault="001E5244" w:rsidP="00755019">
            <w:pPr>
              <w:rPr>
                <w:rFonts w:ascii="Arial" w:hAnsi="Arial" w:cs="Arial"/>
              </w:rPr>
            </w:pPr>
            <w:r w:rsidRPr="00B95518">
              <w:rPr>
                <w:rFonts w:ascii="Arial" w:hAnsi="Arial" w:cs="Arial"/>
              </w:rPr>
              <w:t xml:space="preserve">Any remedy offered must reflect the impact on the resident as a result of any fault identified.  </w:t>
            </w:r>
          </w:p>
        </w:tc>
        <w:tc>
          <w:tcPr>
            <w:tcW w:w="1340" w:type="dxa"/>
            <w:shd w:val="clear" w:color="auto" w:fill="92D050"/>
            <w:vAlign w:val="center"/>
          </w:tcPr>
          <w:p w14:paraId="2A90C307" w14:textId="77777777" w:rsidR="001E5244" w:rsidRPr="007B3F4C" w:rsidRDefault="001E5244" w:rsidP="00755019">
            <w:pPr>
              <w:jc w:val="center"/>
              <w:rPr>
                <w:rFonts w:ascii="Arial" w:hAnsi="Arial" w:cs="Arial"/>
              </w:rPr>
            </w:pPr>
            <w:r>
              <w:rPr>
                <w:rFonts w:ascii="Arial" w:hAnsi="Arial" w:cs="Arial"/>
              </w:rPr>
              <w:t>YES</w:t>
            </w:r>
          </w:p>
        </w:tc>
        <w:tc>
          <w:tcPr>
            <w:tcW w:w="3827" w:type="dxa"/>
            <w:vAlign w:val="center"/>
          </w:tcPr>
          <w:p w14:paraId="0E969F6A" w14:textId="77777777" w:rsidR="001E5244" w:rsidRPr="007B3F4C" w:rsidRDefault="001E5244" w:rsidP="00755019">
            <w:pPr>
              <w:jc w:val="center"/>
              <w:rPr>
                <w:rFonts w:ascii="Arial" w:hAnsi="Arial" w:cs="Arial"/>
              </w:rPr>
            </w:pPr>
            <w:r>
              <w:rPr>
                <w:rFonts w:ascii="Arial" w:hAnsi="Arial" w:cs="Arial"/>
              </w:rPr>
              <w:t>Evidenced in Compensation Policy</w:t>
            </w:r>
          </w:p>
        </w:tc>
        <w:tc>
          <w:tcPr>
            <w:tcW w:w="3293" w:type="dxa"/>
            <w:vAlign w:val="center"/>
          </w:tcPr>
          <w:p w14:paraId="436E5E01" w14:textId="77777777" w:rsidR="001E5244" w:rsidRPr="007B3F4C" w:rsidRDefault="001E5244" w:rsidP="00755019">
            <w:pPr>
              <w:jc w:val="center"/>
              <w:rPr>
                <w:rFonts w:ascii="Arial" w:hAnsi="Arial" w:cs="Arial"/>
              </w:rPr>
            </w:pPr>
          </w:p>
        </w:tc>
      </w:tr>
      <w:tr w:rsidR="001E5244" w:rsidRPr="007B3F4C" w14:paraId="71D9D020" w14:textId="77777777" w:rsidTr="00755019">
        <w:tc>
          <w:tcPr>
            <w:tcW w:w="1177" w:type="dxa"/>
            <w:vAlign w:val="center"/>
          </w:tcPr>
          <w:p w14:paraId="6B9C2D68" w14:textId="77777777" w:rsidR="001E5244" w:rsidRPr="005555E0" w:rsidRDefault="001E5244" w:rsidP="00755019">
            <w:pPr>
              <w:jc w:val="center"/>
              <w:rPr>
                <w:rFonts w:ascii="Arial" w:hAnsi="Arial" w:cs="Arial"/>
              </w:rPr>
            </w:pPr>
            <w:r>
              <w:rPr>
                <w:rFonts w:ascii="Arial" w:hAnsi="Arial" w:cs="Arial"/>
              </w:rPr>
              <w:t>7.3</w:t>
            </w:r>
          </w:p>
        </w:tc>
        <w:tc>
          <w:tcPr>
            <w:tcW w:w="4537" w:type="dxa"/>
            <w:vAlign w:val="center"/>
          </w:tcPr>
          <w:p w14:paraId="6186D61B" w14:textId="77777777" w:rsidR="001E5244" w:rsidRPr="005555E0" w:rsidRDefault="001E5244" w:rsidP="00755019">
            <w:pPr>
              <w:rPr>
                <w:rFonts w:ascii="Arial" w:hAnsi="Arial" w:cs="Arial"/>
              </w:rPr>
            </w:pPr>
            <w:r w:rsidRPr="00B95518">
              <w:rPr>
                <w:rFonts w:ascii="Arial" w:hAnsi="Arial" w:cs="Arial"/>
              </w:rPr>
              <w:t>The remedy offer must clearly set out what will happen and by when, in agreement with the resident where appropriate. Any remedy proposed must be followed through to completion.</w:t>
            </w:r>
          </w:p>
        </w:tc>
        <w:tc>
          <w:tcPr>
            <w:tcW w:w="1340" w:type="dxa"/>
            <w:shd w:val="clear" w:color="auto" w:fill="92D050"/>
            <w:vAlign w:val="center"/>
          </w:tcPr>
          <w:p w14:paraId="0CD0B63C" w14:textId="77777777" w:rsidR="001E5244" w:rsidRPr="005555E0" w:rsidRDefault="001E5244" w:rsidP="00755019">
            <w:pPr>
              <w:jc w:val="center"/>
              <w:rPr>
                <w:rFonts w:ascii="Arial" w:hAnsi="Arial" w:cs="Arial"/>
              </w:rPr>
            </w:pPr>
            <w:r>
              <w:rPr>
                <w:rFonts w:ascii="Arial" w:hAnsi="Arial" w:cs="Arial"/>
              </w:rPr>
              <w:t>YES</w:t>
            </w:r>
          </w:p>
        </w:tc>
        <w:tc>
          <w:tcPr>
            <w:tcW w:w="3827" w:type="dxa"/>
            <w:vAlign w:val="center"/>
          </w:tcPr>
          <w:p w14:paraId="3DEBC8E7" w14:textId="77777777" w:rsidR="001E5244" w:rsidRPr="005555E0" w:rsidRDefault="001E5244" w:rsidP="00755019">
            <w:pPr>
              <w:jc w:val="center"/>
              <w:rPr>
                <w:rFonts w:ascii="Arial" w:hAnsi="Arial" w:cs="Arial"/>
              </w:rPr>
            </w:pPr>
            <w:r>
              <w:rPr>
                <w:rFonts w:ascii="Arial" w:hAnsi="Arial" w:cs="Arial"/>
              </w:rPr>
              <w:t>Commitments Log and Weekly Stage 2 Meetings</w:t>
            </w:r>
          </w:p>
        </w:tc>
        <w:tc>
          <w:tcPr>
            <w:tcW w:w="3293" w:type="dxa"/>
            <w:vAlign w:val="center"/>
          </w:tcPr>
          <w:p w14:paraId="19872D19" w14:textId="77777777" w:rsidR="001E5244" w:rsidRPr="005555E0" w:rsidRDefault="001E5244" w:rsidP="00755019">
            <w:pPr>
              <w:jc w:val="center"/>
              <w:rPr>
                <w:rFonts w:ascii="Arial" w:hAnsi="Arial" w:cs="Arial"/>
              </w:rPr>
            </w:pPr>
          </w:p>
        </w:tc>
      </w:tr>
      <w:tr w:rsidR="001E5244" w:rsidRPr="007B3F4C" w14:paraId="2BE96DA8" w14:textId="77777777" w:rsidTr="00755019">
        <w:tc>
          <w:tcPr>
            <w:tcW w:w="1177" w:type="dxa"/>
            <w:vAlign w:val="center"/>
          </w:tcPr>
          <w:p w14:paraId="4C1256BB" w14:textId="77777777" w:rsidR="001E5244" w:rsidRPr="005555E0" w:rsidRDefault="001E5244" w:rsidP="00755019">
            <w:pPr>
              <w:jc w:val="center"/>
              <w:rPr>
                <w:rFonts w:ascii="Arial" w:hAnsi="Arial" w:cs="Arial"/>
              </w:rPr>
            </w:pPr>
            <w:r>
              <w:rPr>
                <w:rFonts w:ascii="Arial" w:hAnsi="Arial" w:cs="Arial"/>
              </w:rPr>
              <w:t>7.4</w:t>
            </w:r>
          </w:p>
        </w:tc>
        <w:tc>
          <w:tcPr>
            <w:tcW w:w="4537" w:type="dxa"/>
            <w:vAlign w:val="center"/>
          </w:tcPr>
          <w:p w14:paraId="76962E8E" w14:textId="77777777" w:rsidR="001E5244" w:rsidRPr="005555E0" w:rsidRDefault="001E5244" w:rsidP="00755019">
            <w:pPr>
              <w:rPr>
                <w:rFonts w:ascii="Arial" w:hAnsi="Arial" w:cs="Arial"/>
              </w:rPr>
            </w:pPr>
            <w:r w:rsidRPr="00FA19C8">
              <w:rPr>
                <w:rFonts w:ascii="Arial" w:hAnsi="Arial" w:cs="Arial"/>
              </w:rPr>
              <w:t xml:space="preserve">Landlords must take account of the guidance issued by the Ombudsman when deciding on appropriate remedies.  </w:t>
            </w:r>
          </w:p>
        </w:tc>
        <w:tc>
          <w:tcPr>
            <w:tcW w:w="1340" w:type="dxa"/>
            <w:shd w:val="clear" w:color="auto" w:fill="FFC000"/>
            <w:vAlign w:val="center"/>
          </w:tcPr>
          <w:p w14:paraId="7A84E9A1" w14:textId="77777777" w:rsidR="001E5244" w:rsidRPr="005555E0" w:rsidRDefault="001E5244" w:rsidP="00755019">
            <w:pPr>
              <w:jc w:val="center"/>
              <w:rPr>
                <w:rFonts w:ascii="Arial" w:hAnsi="Arial" w:cs="Arial"/>
              </w:rPr>
            </w:pPr>
            <w:r>
              <w:rPr>
                <w:rFonts w:ascii="Arial" w:hAnsi="Arial" w:cs="Arial"/>
              </w:rPr>
              <w:t>PARTLY</w:t>
            </w:r>
          </w:p>
        </w:tc>
        <w:tc>
          <w:tcPr>
            <w:tcW w:w="3827" w:type="dxa"/>
            <w:vAlign w:val="center"/>
          </w:tcPr>
          <w:p w14:paraId="5803C2FE" w14:textId="77777777" w:rsidR="001E5244" w:rsidRPr="005555E0" w:rsidRDefault="001E5244" w:rsidP="00755019">
            <w:pPr>
              <w:jc w:val="center"/>
              <w:rPr>
                <w:rFonts w:ascii="Arial" w:hAnsi="Arial" w:cs="Arial"/>
              </w:rPr>
            </w:pPr>
            <w:r w:rsidRPr="004C5EA4">
              <w:rPr>
                <w:rFonts w:ascii="Arial" w:hAnsi="Arial" w:cs="Arial"/>
              </w:rPr>
              <w:t>Evidenced by individual responses</w:t>
            </w:r>
            <w:r>
              <w:rPr>
                <w:rFonts w:ascii="Arial" w:hAnsi="Arial" w:cs="Arial"/>
              </w:rPr>
              <w:t>, the Ombudsman’s Guidance is considered in all responses.</w:t>
            </w:r>
          </w:p>
        </w:tc>
        <w:tc>
          <w:tcPr>
            <w:tcW w:w="3293" w:type="dxa"/>
            <w:vAlign w:val="center"/>
          </w:tcPr>
          <w:p w14:paraId="235C6DB5" w14:textId="77777777" w:rsidR="001E5244" w:rsidRPr="005555E0" w:rsidRDefault="001E5244" w:rsidP="00755019">
            <w:pPr>
              <w:jc w:val="center"/>
              <w:rPr>
                <w:rFonts w:ascii="Arial" w:hAnsi="Arial" w:cs="Arial"/>
              </w:rPr>
            </w:pPr>
            <w:commentRangeStart w:id="7"/>
            <w:r w:rsidRPr="004C5EA4">
              <w:rPr>
                <w:rFonts w:ascii="Arial" w:hAnsi="Arial" w:cs="Arial"/>
              </w:rPr>
              <w:t>We have not self-assessed against some of the key spotlight reports</w:t>
            </w:r>
            <w:commentRangeEnd w:id="7"/>
            <w:r w:rsidR="00287E98" w:rsidRPr="004C5EA4">
              <w:rPr>
                <w:rStyle w:val="CommentReference"/>
                <w:rFonts w:ascii="Arial" w:hAnsi="Arial" w:cs="Arial"/>
                <w:sz w:val="24"/>
                <w:szCs w:val="24"/>
              </w:rPr>
              <w:commentReference w:id="7"/>
            </w:r>
            <w:r w:rsidRPr="004C5EA4">
              <w:rPr>
                <w:rFonts w:ascii="Arial" w:hAnsi="Arial" w:cs="Arial"/>
              </w:rPr>
              <w:t>.</w:t>
            </w:r>
          </w:p>
        </w:tc>
      </w:tr>
    </w:tbl>
    <w:p w14:paraId="352082A6" w14:textId="77777777" w:rsidR="001E5244" w:rsidRDefault="001E5244" w:rsidP="001E5244">
      <w:pPr>
        <w:rPr>
          <w:rFonts w:ascii="Arial" w:hAnsi="Arial" w:cs="Arial"/>
        </w:rPr>
      </w:pPr>
    </w:p>
    <w:p w14:paraId="3B40F21F" w14:textId="77777777" w:rsidR="001E5244" w:rsidRDefault="001E5244" w:rsidP="001E5244">
      <w:pPr>
        <w:rPr>
          <w:rFonts w:ascii="Arial" w:hAnsi="Arial" w:cs="Arial"/>
        </w:rPr>
      </w:pPr>
      <w:r>
        <w:rPr>
          <w:rFonts w:ascii="Arial" w:hAnsi="Arial" w:cs="Arial"/>
        </w:rPr>
        <w:br w:type="page"/>
      </w:r>
    </w:p>
    <w:p w14:paraId="4595649B" w14:textId="77777777" w:rsidR="001E5244" w:rsidRDefault="001E5244" w:rsidP="001E5244">
      <w:pPr>
        <w:rPr>
          <w:rFonts w:ascii="Arial" w:hAnsi="Arial" w:cs="Arial"/>
        </w:rPr>
      </w:pPr>
    </w:p>
    <w:p w14:paraId="0F4163E1" w14:textId="77777777" w:rsidR="001E5244" w:rsidRDefault="001E5244" w:rsidP="001E5244">
      <w:pPr>
        <w:pStyle w:val="Heading1"/>
        <w:spacing w:after="120"/>
        <w:rPr>
          <w:rFonts w:cs="Arial"/>
          <w:szCs w:val="24"/>
        </w:rPr>
      </w:pPr>
      <w:r>
        <w:rPr>
          <w:rFonts w:cs="Arial"/>
          <w:szCs w:val="24"/>
        </w:rPr>
        <w:t>Section 8: Self-assessment, reporting and compliance</w:t>
      </w:r>
    </w:p>
    <w:tbl>
      <w:tblPr>
        <w:tblStyle w:val="TableGrid"/>
        <w:tblW w:w="0" w:type="auto"/>
        <w:tblLook w:val="04A0" w:firstRow="1" w:lastRow="0" w:firstColumn="1" w:lastColumn="0" w:noHBand="0" w:noVBand="1"/>
      </w:tblPr>
      <w:tblGrid>
        <w:gridCol w:w="1178"/>
        <w:gridCol w:w="4448"/>
        <w:gridCol w:w="1332"/>
        <w:gridCol w:w="3753"/>
        <w:gridCol w:w="3237"/>
      </w:tblGrid>
      <w:tr w:rsidR="001E5244" w:rsidRPr="007B3F4C" w14:paraId="383AB50B" w14:textId="77777777" w:rsidTr="00755019">
        <w:tc>
          <w:tcPr>
            <w:tcW w:w="1177" w:type="dxa"/>
            <w:vAlign w:val="center"/>
          </w:tcPr>
          <w:p w14:paraId="5AA172D9" w14:textId="77777777" w:rsidR="001E5244" w:rsidRPr="007B3F4C" w:rsidRDefault="001E5244" w:rsidP="00755019">
            <w:pPr>
              <w:jc w:val="center"/>
              <w:rPr>
                <w:rFonts w:ascii="Arial" w:hAnsi="Arial" w:cs="Arial"/>
              </w:rPr>
            </w:pPr>
            <w:r w:rsidRPr="007B3F4C">
              <w:rPr>
                <w:rFonts w:ascii="Arial" w:hAnsi="Arial" w:cs="Arial"/>
              </w:rPr>
              <w:t>Code provision</w:t>
            </w:r>
          </w:p>
        </w:tc>
        <w:tc>
          <w:tcPr>
            <w:tcW w:w="4537" w:type="dxa"/>
            <w:vAlign w:val="center"/>
          </w:tcPr>
          <w:p w14:paraId="7EBFCCF0" w14:textId="77777777" w:rsidR="001E5244" w:rsidRPr="007B3F4C" w:rsidRDefault="001E5244" w:rsidP="00755019">
            <w:pPr>
              <w:jc w:val="center"/>
              <w:rPr>
                <w:rFonts w:ascii="Arial" w:hAnsi="Arial" w:cs="Arial"/>
              </w:rPr>
            </w:pPr>
            <w:r w:rsidRPr="007B3F4C">
              <w:rPr>
                <w:rFonts w:ascii="Arial" w:hAnsi="Arial" w:cs="Arial"/>
              </w:rPr>
              <w:t>Code requirement</w:t>
            </w:r>
          </w:p>
        </w:tc>
        <w:tc>
          <w:tcPr>
            <w:tcW w:w="1340" w:type="dxa"/>
            <w:vAlign w:val="center"/>
          </w:tcPr>
          <w:p w14:paraId="1F2618C9" w14:textId="77777777" w:rsidR="001E5244" w:rsidRPr="007B3F4C" w:rsidRDefault="001E5244" w:rsidP="00755019">
            <w:pPr>
              <w:jc w:val="center"/>
              <w:rPr>
                <w:rFonts w:ascii="Arial" w:hAnsi="Arial" w:cs="Arial"/>
              </w:rPr>
            </w:pPr>
            <w:r w:rsidRPr="007B3F4C">
              <w:rPr>
                <w:rFonts w:ascii="Arial" w:hAnsi="Arial" w:cs="Arial"/>
              </w:rPr>
              <w:t>Comply: Yes / No</w:t>
            </w:r>
          </w:p>
        </w:tc>
        <w:tc>
          <w:tcPr>
            <w:tcW w:w="3827" w:type="dxa"/>
            <w:vAlign w:val="center"/>
          </w:tcPr>
          <w:p w14:paraId="1391ABC4" w14:textId="77777777" w:rsidR="001E5244" w:rsidRPr="007B3F4C" w:rsidRDefault="001E5244" w:rsidP="00755019">
            <w:pPr>
              <w:jc w:val="center"/>
              <w:rPr>
                <w:rFonts w:ascii="Arial" w:hAnsi="Arial" w:cs="Arial"/>
              </w:rPr>
            </w:pPr>
            <w:r w:rsidRPr="007B3F4C">
              <w:rPr>
                <w:rFonts w:ascii="Arial" w:hAnsi="Arial" w:cs="Arial"/>
              </w:rPr>
              <w:t>Evidence</w:t>
            </w:r>
          </w:p>
        </w:tc>
        <w:tc>
          <w:tcPr>
            <w:tcW w:w="3293" w:type="dxa"/>
            <w:vAlign w:val="center"/>
          </w:tcPr>
          <w:p w14:paraId="56774263" w14:textId="77777777" w:rsidR="001E5244" w:rsidRPr="007B3F4C" w:rsidRDefault="001E5244" w:rsidP="00755019">
            <w:pPr>
              <w:jc w:val="center"/>
              <w:rPr>
                <w:rFonts w:ascii="Arial" w:hAnsi="Arial" w:cs="Arial"/>
              </w:rPr>
            </w:pPr>
            <w:r w:rsidRPr="007B3F4C">
              <w:rPr>
                <w:rFonts w:ascii="Arial" w:hAnsi="Arial" w:cs="Arial"/>
              </w:rPr>
              <w:t>Commentary / explanation</w:t>
            </w:r>
          </w:p>
        </w:tc>
      </w:tr>
      <w:tr w:rsidR="001E5244" w:rsidRPr="007B3F4C" w14:paraId="50893DD9" w14:textId="77777777" w:rsidTr="00755019">
        <w:tc>
          <w:tcPr>
            <w:tcW w:w="1177" w:type="dxa"/>
            <w:vAlign w:val="center"/>
          </w:tcPr>
          <w:p w14:paraId="3F40421C" w14:textId="77777777" w:rsidR="001E5244" w:rsidRPr="007B3F4C" w:rsidRDefault="001E5244" w:rsidP="00755019">
            <w:pPr>
              <w:jc w:val="center"/>
              <w:rPr>
                <w:rFonts w:ascii="Arial" w:hAnsi="Arial" w:cs="Arial"/>
              </w:rPr>
            </w:pPr>
            <w:r>
              <w:rPr>
                <w:rFonts w:ascii="Arial" w:hAnsi="Arial" w:cs="Arial"/>
              </w:rPr>
              <w:t>8.1</w:t>
            </w:r>
          </w:p>
        </w:tc>
        <w:tc>
          <w:tcPr>
            <w:tcW w:w="4537" w:type="dxa"/>
            <w:vAlign w:val="center"/>
          </w:tcPr>
          <w:p w14:paraId="1F350138" w14:textId="77777777" w:rsidR="001E5244" w:rsidRDefault="001E5244" w:rsidP="00755019">
            <w:pPr>
              <w:pStyle w:val="paragraph"/>
              <w:spacing w:before="0" w:beforeAutospacing="0" w:after="0" w:afterAutospacing="0"/>
              <w:textAlignment w:val="baseline"/>
              <w:rPr>
                <w:rFonts w:ascii="Arial" w:hAnsi="Arial" w:cs="Arial"/>
              </w:rPr>
            </w:pPr>
            <w:r>
              <w:rPr>
                <w:rStyle w:val="normaltextrun"/>
                <w:rFonts w:ascii="Arial" w:hAnsi="Arial" w:cs="Arial"/>
              </w:rPr>
              <w:t>Landlords must produce an annual complaints performance and service improvement report for scrutiny and challenge, which must include:</w:t>
            </w:r>
            <w:r>
              <w:rPr>
                <w:rStyle w:val="eop"/>
                <w:rFonts w:ascii="Arial" w:hAnsi="Arial" w:cs="Arial"/>
              </w:rPr>
              <w:t> </w:t>
            </w:r>
          </w:p>
          <w:p w14:paraId="4F7C7B0A" w14:textId="77777777" w:rsidR="001E5244" w:rsidRDefault="001E5244" w:rsidP="001E5244">
            <w:pPr>
              <w:pStyle w:val="paragraph"/>
              <w:numPr>
                <w:ilvl w:val="0"/>
                <w:numId w:val="24"/>
              </w:numPr>
              <w:spacing w:before="0" w:beforeAutospacing="0" w:after="0" w:afterAutospacing="0"/>
              <w:ind w:left="0" w:firstLine="0"/>
              <w:textAlignment w:val="baseline"/>
              <w:rPr>
                <w:rFonts w:ascii="Arial" w:hAnsi="Arial" w:cs="Arial"/>
              </w:rPr>
            </w:pPr>
            <w:r>
              <w:rPr>
                <w:rStyle w:val="normaltextrun"/>
                <w:rFonts w:ascii="Arial" w:hAnsi="Arial" w:cs="Arial"/>
              </w:rPr>
              <w:t>the annual self-assessment against this Code to ensure their complaint handling policy remains in line with its requirements.</w:t>
            </w:r>
            <w:r>
              <w:rPr>
                <w:rStyle w:val="eop"/>
                <w:rFonts w:ascii="Arial" w:hAnsi="Arial" w:cs="Arial"/>
              </w:rPr>
              <w:t> </w:t>
            </w:r>
          </w:p>
          <w:p w14:paraId="75890339" w14:textId="77777777" w:rsidR="001E5244" w:rsidRDefault="001E5244" w:rsidP="001E5244">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a qualitative and quantitative analysis of the landlord’s complaint handling performance. This must also include a summary of the types of complaints the landlord has refused to accept;</w:t>
            </w:r>
            <w:r>
              <w:rPr>
                <w:rStyle w:val="eop"/>
                <w:rFonts w:ascii="Arial" w:hAnsi="Arial" w:cs="Arial"/>
              </w:rPr>
              <w:t> </w:t>
            </w:r>
          </w:p>
          <w:p w14:paraId="244DA4AF" w14:textId="77777777" w:rsidR="001E5244" w:rsidRDefault="001E5244" w:rsidP="001E5244">
            <w:pPr>
              <w:pStyle w:val="paragraph"/>
              <w:numPr>
                <w:ilvl w:val="0"/>
                <w:numId w:val="26"/>
              </w:numPr>
              <w:spacing w:before="0" w:beforeAutospacing="0" w:after="0" w:afterAutospacing="0"/>
              <w:ind w:left="0" w:firstLine="0"/>
              <w:textAlignment w:val="baseline"/>
              <w:rPr>
                <w:rFonts w:ascii="Arial" w:hAnsi="Arial" w:cs="Arial"/>
              </w:rPr>
            </w:pPr>
            <w:r>
              <w:rPr>
                <w:rStyle w:val="normaltextrun"/>
                <w:rFonts w:ascii="Arial" w:hAnsi="Arial" w:cs="Arial"/>
              </w:rPr>
              <w:t>any findings of non-compliance with this Code by the Ombudsman;</w:t>
            </w:r>
            <w:r>
              <w:rPr>
                <w:rStyle w:val="eop"/>
                <w:rFonts w:ascii="Arial" w:hAnsi="Arial" w:cs="Arial"/>
              </w:rPr>
              <w:t> </w:t>
            </w:r>
          </w:p>
          <w:p w14:paraId="51B39488" w14:textId="77777777" w:rsidR="001E5244" w:rsidRDefault="001E5244" w:rsidP="001E5244">
            <w:pPr>
              <w:pStyle w:val="paragraph"/>
              <w:numPr>
                <w:ilvl w:val="0"/>
                <w:numId w:val="27"/>
              </w:numPr>
              <w:spacing w:before="0" w:beforeAutospacing="0" w:after="0" w:afterAutospacing="0"/>
              <w:ind w:left="0" w:firstLine="0"/>
              <w:textAlignment w:val="baseline"/>
              <w:rPr>
                <w:rFonts w:ascii="Arial" w:hAnsi="Arial" w:cs="Arial"/>
              </w:rPr>
            </w:pPr>
            <w:r>
              <w:rPr>
                <w:rStyle w:val="normaltextrun"/>
                <w:rFonts w:ascii="Arial" w:hAnsi="Arial" w:cs="Arial"/>
              </w:rPr>
              <w:t>the service improvements made as a result of the learning from complaints;</w:t>
            </w:r>
            <w:r>
              <w:rPr>
                <w:rStyle w:val="eop"/>
                <w:rFonts w:ascii="Arial" w:hAnsi="Arial" w:cs="Arial"/>
              </w:rPr>
              <w:t> </w:t>
            </w:r>
          </w:p>
          <w:p w14:paraId="7155FFC4" w14:textId="77777777" w:rsidR="001E5244" w:rsidRDefault="001E5244" w:rsidP="001E5244">
            <w:pPr>
              <w:pStyle w:val="paragraph"/>
              <w:numPr>
                <w:ilvl w:val="0"/>
                <w:numId w:val="28"/>
              </w:numPr>
              <w:spacing w:before="0" w:beforeAutospacing="0" w:after="0" w:afterAutospacing="0"/>
              <w:ind w:left="0" w:firstLine="0"/>
              <w:textAlignment w:val="baseline"/>
              <w:rPr>
                <w:rFonts w:ascii="Arial" w:hAnsi="Arial" w:cs="Arial"/>
              </w:rPr>
            </w:pPr>
            <w:r>
              <w:rPr>
                <w:rStyle w:val="normaltextrun"/>
                <w:rFonts w:ascii="Arial" w:hAnsi="Arial" w:cs="Arial"/>
              </w:rPr>
              <w:t>any annual report about the landlord’s performance from the Ombudsman; and</w:t>
            </w:r>
            <w:r>
              <w:rPr>
                <w:rStyle w:val="eop"/>
                <w:rFonts w:ascii="Arial" w:hAnsi="Arial" w:cs="Arial"/>
              </w:rPr>
              <w:t> </w:t>
            </w:r>
          </w:p>
          <w:p w14:paraId="0B4204A8" w14:textId="77777777" w:rsidR="001E5244" w:rsidRDefault="001E5244" w:rsidP="001E5244">
            <w:pPr>
              <w:pStyle w:val="paragraph"/>
              <w:numPr>
                <w:ilvl w:val="0"/>
                <w:numId w:val="29"/>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any other relevant reports or publications produced by the </w:t>
            </w:r>
            <w:r>
              <w:rPr>
                <w:rStyle w:val="normaltextrun"/>
                <w:rFonts w:ascii="Arial" w:hAnsi="Arial" w:cs="Arial"/>
              </w:rPr>
              <w:lastRenderedPageBreak/>
              <w:t>Ombudsman in relation to the work of the landlord. </w:t>
            </w:r>
            <w:r>
              <w:rPr>
                <w:rStyle w:val="eop"/>
                <w:rFonts w:ascii="Arial" w:hAnsi="Arial" w:cs="Arial"/>
              </w:rPr>
              <w:t> </w:t>
            </w:r>
          </w:p>
          <w:p w14:paraId="7EB95DA5" w14:textId="77777777" w:rsidR="001E5244" w:rsidRPr="007B3F4C" w:rsidRDefault="001E5244" w:rsidP="00755019">
            <w:pPr>
              <w:rPr>
                <w:rFonts w:ascii="Arial" w:hAnsi="Arial" w:cs="Arial"/>
              </w:rPr>
            </w:pPr>
          </w:p>
        </w:tc>
        <w:tc>
          <w:tcPr>
            <w:tcW w:w="1340" w:type="dxa"/>
            <w:shd w:val="clear" w:color="auto" w:fill="92D050"/>
            <w:vAlign w:val="center"/>
          </w:tcPr>
          <w:p w14:paraId="284A811F" w14:textId="77777777" w:rsidR="001E5244" w:rsidRPr="007B3F4C" w:rsidRDefault="001E5244" w:rsidP="00755019">
            <w:pPr>
              <w:jc w:val="center"/>
              <w:rPr>
                <w:rFonts w:ascii="Arial" w:hAnsi="Arial" w:cs="Arial"/>
              </w:rPr>
            </w:pPr>
            <w:r>
              <w:rPr>
                <w:rFonts w:ascii="Arial" w:hAnsi="Arial" w:cs="Arial"/>
              </w:rPr>
              <w:lastRenderedPageBreak/>
              <w:t>YES</w:t>
            </w:r>
          </w:p>
        </w:tc>
        <w:tc>
          <w:tcPr>
            <w:tcW w:w="3827" w:type="dxa"/>
            <w:vAlign w:val="center"/>
          </w:tcPr>
          <w:p w14:paraId="4D48579B" w14:textId="77777777" w:rsidR="001E5244" w:rsidRPr="007B3F4C" w:rsidRDefault="001E5244" w:rsidP="00755019">
            <w:pPr>
              <w:jc w:val="center"/>
              <w:rPr>
                <w:rFonts w:ascii="Arial" w:hAnsi="Arial" w:cs="Arial"/>
              </w:rPr>
            </w:pPr>
            <w:r w:rsidRPr="004C5EA4">
              <w:rPr>
                <w:rFonts w:ascii="Arial" w:hAnsi="Arial" w:cs="Arial"/>
              </w:rPr>
              <w:t>Annual Complaints performance and Governing Body response published on our website</w:t>
            </w:r>
          </w:p>
        </w:tc>
        <w:tc>
          <w:tcPr>
            <w:tcW w:w="3293" w:type="dxa"/>
            <w:vAlign w:val="center"/>
          </w:tcPr>
          <w:p w14:paraId="6B55AAE0" w14:textId="77777777" w:rsidR="001E5244" w:rsidRPr="007B3F4C" w:rsidRDefault="001E5244" w:rsidP="00755019">
            <w:pPr>
              <w:jc w:val="center"/>
              <w:rPr>
                <w:rFonts w:ascii="Arial" w:hAnsi="Arial" w:cs="Arial"/>
              </w:rPr>
            </w:pPr>
          </w:p>
        </w:tc>
      </w:tr>
      <w:tr w:rsidR="001E5244" w:rsidRPr="007B3F4C" w14:paraId="53ED07D0" w14:textId="77777777" w:rsidTr="00755019">
        <w:tc>
          <w:tcPr>
            <w:tcW w:w="1177" w:type="dxa"/>
            <w:vAlign w:val="center"/>
          </w:tcPr>
          <w:p w14:paraId="3C168C04" w14:textId="77777777" w:rsidR="001E5244" w:rsidRPr="007B3F4C" w:rsidRDefault="001E5244" w:rsidP="00755019">
            <w:pPr>
              <w:jc w:val="center"/>
              <w:rPr>
                <w:rFonts w:ascii="Arial" w:hAnsi="Arial" w:cs="Arial"/>
              </w:rPr>
            </w:pPr>
            <w:r>
              <w:rPr>
                <w:rFonts w:ascii="Arial" w:hAnsi="Arial" w:cs="Arial"/>
              </w:rPr>
              <w:t>8.2</w:t>
            </w:r>
          </w:p>
        </w:tc>
        <w:tc>
          <w:tcPr>
            <w:tcW w:w="4537" w:type="dxa"/>
            <w:vAlign w:val="center"/>
          </w:tcPr>
          <w:p w14:paraId="48065BA8" w14:textId="77777777" w:rsidR="001E5244" w:rsidRPr="007B3F4C" w:rsidRDefault="001E5244" w:rsidP="00755019">
            <w:pPr>
              <w:rPr>
                <w:rFonts w:ascii="Arial" w:hAnsi="Arial" w:cs="Arial"/>
              </w:rPr>
            </w:pPr>
            <w:r w:rsidRPr="00C12B5C">
              <w:rPr>
                <w:rFonts w:ascii="Arial" w:hAnsi="Arial" w:cs="Arial"/>
              </w:rPr>
              <w:t>The annual complaints performance and service improvement report must be reported to the landlord’s governing body (or equivalent) and published on the on the section of its website relating to complaints. The governing body’s response to the report must be published alongside this.</w:t>
            </w:r>
          </w:p>
        </w:tc>
        <w:tc>
          <w:tcPr>
            <w:tcW w:w="1340" w:type="dxa"/>
            <w:shd w:val="clear" w:color="auto" w:fill="92D050"/>
            <w:vAlign w:val="center"/>
          </w:tcPr>
          <w:p w14:paraId="36F70C94" w14:textId="77777777" w:rsidR="001E5244" w:rsidRPr="007B3F4C" w:rsidRDefault="001E5244" w:rsidP="00755019">
            <w:pPr>
              <w:jc w:val="center"/>
              <w:rPr>
                <w:rFonts w:ascii="Arial" w:hAnsi="Arial" w:cs="Arial"/>
              </w:rPr>
            </w:pPr>
            <w:r>
              <w:rPr>
                <w:rFonts w:ascii="Arial" w:hAnsi="Arial" w:cs="Arial"/>
              </w:rPr>
              <w:t>YES</w:t>
            </w:r>
          </w:p>
        </w:tc>
        <w:tc>
          <w:tcPr>
            <w:tcW w:w="3827" w:type="dxa"/>
            <w:vAlign w:val="center"/>
          </w:tcPr>
          <w:p w14:paraId="3EAA6DB8" w14:textId="77777777" w:rsidR="001E5244" w:rsidRPr="007B3F4C" w:rsidRDefault="001E5244" w:rsidP="00755019">
            <w:pPr>
              <w:jc w:val="center"/>
              <w:rPr>
                <w:rFonts w:ascii="Arial" w:hAnsi="Arial" w:cs="Arial"/>
              </w:rPr>
            </w:pPr>
            <w:r w:rsidRPr="004C5EA4">
              <w:rPr>
                <w:rFonts w:ascii="Arial" w:hAnsi="Arial" w:cs="Arial"/>
              </w:rPr>
              <w:t>Annual Complaints performance and Governing Body response published on our website</w:t>
            </w:r>
          </w:p>
        </w:tc>
        <w:tc>
          <w:tcPr>
            <w:tcW w:w="3293" w:type="dxa"/>
            <w:vAlign w:val="center"/>
          </w:tcPr>
          <w:p w14:paraId="2B401186" w14:textId="77777777" w:rsidR="001E5244" w:rsidRPr="007B3F4C" w:rsidRDefault="001E5244" w:rsidP="00755019">
            <w:pPr>
              <w:jc w:val="center"/>
              <w:rPr>
                <w:rFonts w:ascii="Arial" w:hAnsi="Arial" w:cs="Arial"/>
              </w:rPr>
            </w:pPr>
          </w:p>
        </w:tc>
      </w:tr>
      <w:tr w:rsidR="001E5244" w:rsidRPr="007B3F4C" w14:paraId="5A1E5F9C" w14:textId="77777777" w:rsidTr="00755019">
        <w:tc>
          <w:tcPr>
            <w:tcW w:w="1177" w:type="dxa"/>
            <w:vAlign w:val="center"/>
          </w:tcPr>
          <w:p w14:paraId="47519100" w14:textId="77777777" w:rsidR="001E5244" w:rsidRPr="005555E0" w:rsidRDefault="001E5244" w:rsidP="00755019">
            <w:pPr>
              <w:jc w:val="center"/>
              <w:rPr>
                <w:rFonts w:ascii="Arial" w:hAnsi="Arial" w:cs="Arial"/>
              </w:rPr>
            </w:pPr>
            <w:r>
              <w:rPr>
                <w:rFonts w:ascii="Arial" w:hAnsi="Arial" w:cs="Arial"/>
              </w:rPr>
              <w:t>8.3</w:t>
            </w:r>
          </w:p>
        </w:tc>
        <w:tc>
          <w:tcPr>
            <w:tcW w:w="4537" w:type="dxa"/>
            <w:vAlign w:val="center"/>
          </w:tcPr>
          <w:p w14:paraId="1F34900F" w14:textId="77777777" w:rsidR="001E5244" w:rsidRPr="005555E0" w:rsidRDefault="001E5244" w:rsidP="00755019">
            <w:pPr>
              <w:rPr>
                <w:rFonts w:ascii="Arial" w:hAnsi="Arial" w:cs="Arial"/>
              </w:rPr>
            </w:pPr>
            <w:r w:rsidRPr="0051227F">
              <w:rPr>
                <w:rFonts w:ascii="Arial" w:hAnsi="Arial" w:cs="Arial"/>
              </w:rPr>
              <w:t>Landlords must also carry out a self-assessment following a significant restructure, merger and/or change in procedures.</w:t>
            </w:r>
          </w:p>
        </w:tc>
        <w:tc>
          <w:tcPr>
            <w:tcW w:w="1340" w:type="dxa"/>
            <w:shd w:val="clear" w:color="auto" w:fill="92D050"/>
            <w:vAlign w:val="center"/>
          </w:tcPr>
          <w:p w14:paraId="3E8747DF" w14:textId="77777777" w:rsidR="001E5244" w:rsidRPr="005555E0" w:rsidRDefault="001E5244" w:rsidP="00755019">
            <w:pPr>
              <w:jc w:val="center"/>
              <w:rPr>
                <w:rFonts w:ascii="Arial" w:hAnsi="Arial" w:cs="Arial"/>
              </w:rPr>
            </w:pPr>
            <w:r>
              <w:rPr>
                <w:rFonts w:ascii="Arial" w:hAnsi="Arial" w:cs="Arial"/>
              </w:rPr>
              <w:t>YES</w:t>
            </w:r>
          </w:p>
        </w:tc>
        <w:tc>
          <w:tcPr>
            <w:tcW w:w="3827" w:type="dxa"/>
            <w:vAlign w:val="center"/>
          </w:tcPr>
          <w:p w14:paraId="66DD073B" w14:textId="77777777" w:rsidR="001E5244" w:rsidRPr="005555E0" w:rsidRDefault="001E5244" w:rsidP="00755019">
            <w:pPr>
              <w:jc w:val="center"/>
              <w:rPr>
                <w:rFonts w:ascii="Arial" w:hAnsi="Arial" w:cs="Arial"/>
              </w:rPr>
            </w:pPr>
            <w:r w:rsidRPr="004C5EA4">
              <w:rPr>
                <w:rFonts w:ascii="Arial" w:hAnsi="Arial" w:cs="Arial"/>
              </w:rPr>
              <w:t>Housing ombudsman self-assessment 2025 completed post-restructure</w:t>
            </w:r>
          </w:p>
        </w:tc>
        <w:tc>
          <w:tcPr>
            <w:tcW w:w="3293" w:type="dxa"/>
            <w:vAlign w:val="center"/>
          </w:tcPr>
          <w:p w14:paraId="486B5EBD" w14:textId="77777777" w:rsidR="001E5244" w:rsidRPr="005555E0" w:rsidRDefault="001E5244" w:rsidP="00755019">
            <w:pPr>
              <w:jc w:val="center"/>
              <w:rPr>
                <w:rFonts w:ascii="Arial" w:hAnsi="Arial" w:cs="Arial"/>
              </w:rPr>
            </w:pPr>
          </w:p>
        </w:tc>
      </w:tr>
      <w:tr w:rsidR="001E5244" w:rsidRPr="007B3F4C" w14:paraId="1B8071DA" w14:textId="77777777" w:rsidTr="00755019">
        <w:tc>
          <w:tcPr>
            <w:tcW w:w="1177" w:type="dxa"/>
            <w:vAlign w:val="center"/>
          </w:tcPr>
          <w:p w14:paraId="5A46D38A" w14:textId="77777777" w:rsidR="001E5244" w:rsidRPr="005555E0" w:rsidRDefault="001E5244" w:rsidP="00755019">
            <w:pPr>
              <w:jc w:val="center"/>
              <w:rPr>
                <w:rFonts w:ascii="Arial" w:hAnsi="Arial" w:cs="Arial"/>
              </w:rPr>
            </w:pPr>
            <w:r>
              <w:rPr>
                <w:rFonts w:ascii="Arial" w:hAnsi="Arial" w:cs="Arial"/>
              </w:rPr>
              <w:t>8.4</w:t>
            </w:r>
          </w:p>
        </w:tc>
        <w:tc>
          <w:tcPr>
            <w:tcW w:w="4537" w:type="dxa"/>
            <w:vAlign w:val="center"/>
          </w:tcPr>
          <w:p w14:paraId="6A2E363D" w14:textId="77777777" w:rsidR="001E5244" w:rsidRPr="005555E0" w:rsidRDefault="001E5244" w:rsidP="00755019">
            <w:pPr>
              <w:rPr>
                <w:rFonts w:ascii="Arial" w:hAnsi="Arial" w:cs="Arial"/>
              </w:rPr>
            </w:pPr>
            <w:r w:rsidRPr="0051227F">
              <w:rPr>
                <w:rFonts w:ascii="Arial" w:hAnsi="Arial" w:cs="Arial"/>
              </w:rPr>
              <w:t>Landlords may be asked to review and update the self-assessment following an Ombudsman investigation.</w:t>
            </w:r>
          </w:p>
        </w:tc>
        <w:tc>
          <w:tcPr>
            <w:tcW w:w="1340" w:type="dxa"/>
            <w:shd w:val="clear" w:color="auto" w:fill="92D050"/>
            <w:vAlign w:val="center"/>
          </w:tcPr>
          <w:p w14:paraId="09E3AB96" w14:textId="77777777" w:rsidR="001E5244" w:rsidRPr="005555E0" w:rsidRDefault="001E5244" w:rsidP="00755019">
            <w:pPr>
              <w:jc w:val="center"/>
              <w:rPr>
                <w:rFonts w:ascii="Arial" w:hAnsi="Arial" w:cs="Arial"/>
              </w:rPr>
            </w:pPr>
            <w:r>
              <w:rPr>
                <w:rFonts w:ascii="Arial" w:hAnsi="Arial" w:cs="Arial"/>
              </w:rPr>
              <w:t>YES</w:t>
            </w:r>
          </w:p>
        </w:tc>
        <w:tc>
          <w:tcPr>
            <w:tcW w:w="3827" w:type="dxa"/>
            <w:vAlign w:val="center"/>
          </w:tcPr>
          <w:p w14:paraId="7E3A62C5" w14:textId="77777777" w:rsidR="001E5244" w:rsidRPr="005555E0" w:rsidRDefault="001E5244" w:rsidP="00755019">
            <w:pPr>
              <w:jc w:val="center"/>
              <w:rPr>
                <w:rFonts w:ascii="Arial" w:hAnsi="Arial" w:cs="Arial"/>
              </w:rPr>
            </w:pPr>
            <w:r w:rsidRPr="004C5EA4">
              <w:rPr>
                <w:rFonts w:ascii="Arial" w:hAnsi="Arial" w:cs="Arial"/>
              </w:rPr>
              <w:t>If requested we would comply</w:t>
            </w:r>
          </w:p>
        </w:tc>
        <w:tc>
          <w:tcPr>
            <w:tcW w:w="3293" w:type="dxa"/>
            <w:vAlign w:val="center"/>
          </w:tcPr>
          <w:p w14:paraId="20EC1222" w14:textId="77777777" w:rsidR="001E5244" w:rsidRPr="005555E0" w:rsidRDefault="001E5244" w:rsidP="00755019">
            <w:pPr>
              <w:jc w:val="center"/>
              <w:rPr>
                <w:rFonts w:ascii="Arial" w:hAnsi="Arial" w:cs="Arial"/>
              </w:rPr>
            </w:pPr>
          </w:p>
        </w:tc>
      </w:tr>
      <w:tr w:rsidR="001E5244" w:rsidRPr="007B3F4C" w14:paraId="5519377F" w14:textId="77777777" w:rsidTr="00755019">
        <w:tc>
          <w:tcPr>
            <w:tcW w:w="1177" w:type="dxa"/>
            <w:vAlign w:val="center"/>
          </w:tcPr>
          <w:p w14:paraId="299C8752" w14:textId="77777777" w:rsidR="001E5244" w:rsidRPr="005555E0" w:rsidRDefault="001E5244" w:rsidP="00755019">
            <w:pPr>
              <w:jc w:val="center"/>
              <w:rPr>
                <w:rFonts w:ascii="Arial" w:hAnsi="Arial" w:cs="Arial"/>
              </w:rPr>
            </w:pPr>
            <w:r>
              <w:rPr>
                <w:rFonts w:ascii="Arial" w:hAnsi="Arial" w:cs="Arial"/>
              </w:rPr>
              <w:t>8.5</w:t>
            </w:r>
          </w:p>
        </w:tc>
        <w:tc>
          <w:tcPr>
            <w:tcW w:w="4537" w:type="dxa"/>
            <w:vAlign w:val="center"/>
          </w:tcPr>
          <w:p w14:paraId="7500276F" w14:textId="77777777" w:rsidR="001E5244" w:rsidRPr="005555E0" w:rsidRDefault="001E5244" w:rsidP="00755019">
            <w:pPr>
              <w:rPr>
                <w:rFonts w:ascii="Arial" w:hAnsi="Arial" w:cs="Arial"/>
              </w:rPr>
            </w:pPr>
            <w:r w:rsidRPr="0051227F">
              <w:rPr>
                <w:rFonts w:ascii="Arial" w:hAnsi="Arial" w:cs="Arial"/>
              </w:rPr>
              <w:t>If a landlord is unable to comply with the Code due to exceptional circumstances, such as a cyber incident</w:t>
            </w:r>
            <w:r>
              <w:rPr>
                <w:rFonts w:ascii="Arial" w:hAnsi="Arial" w:cs="Arial"/>
              </w:rPr>
              <w:t>,</w:t>
            </w:r>
            <w:r w:rsidRPr="0051227F">
              <w:rPr>
                <w:rFonts w:ascii="Arial" w:hAnsi="Arial" w:cs="Arial"/>
              </w:rPr>
              <w:t xml:space="preserve"> they must inform the Ombudsman, provide information to residents who may be affected, and publish this on their website Landlords must provide a timescale for returning to compliance with the Code.</w:t>
            </w:r>
          </w:p>
        </w:tc>
        <w:tc>
          <w:tcPr>
            <w:tcW w:w="1340" w:type="dxa"/>
            <w:shd w:val="clear" w:color="auto" w:fill="92D050"/>
            <w:vAlign w:val="center"/>
          </w:tcPr>
          <w:p w14:paraId="21F5B494" w14:textId="77777777" w:rsidR="001E5244" w:rsidRPr="005555E0" w:rsidRDefault="001E5244" w:rsidP="00755019">
            <w:pPr>
              <w:jc w:val="center"/>
              <w:rPr>
                <w:rFonts w:ascii="Arial" w:hAnsi="Arial" w:cs="Arial"/>
              </w:rPr>
            </w:pPr>
            <w:r>
              <w:rPr>
                <w:rFonts w:ascii="Arial" w:hAnsi="Arial" w:cs="Arial"/>
              </w:rPr>
              <w:t>YES</w:t>
            </w:r>
          </w:p>
        </w:tc>
        <w:tc>
          <w:tcPr>
            <w:tcW w:w="3827" w:type="dxa"/>
            <w:vAlign w:val="center"/>
          </w:tcPr>
          <w:p w14:paraId="6A1D50EE" w14:textId="77777777" w:rsidR="001E5244" w:rsidRPr="005555E0" w:rsidRDefault="001E5244" w:rsidP="00755019">
            <w:pPr>
              <w:jc w:val="center"/>
              <w:rPr>
                <w:rFonts w:ascii="Arial" w:hAnsi="Arial" w:cs="Arial"/>
              </w:rPr>
            </w:pPr>
            <w:r>
              <w:rPr>
                <w:rFonts w:ascii="Arial" w:hAnsi="Arial" w:cs="Arial"/>
              </w:rPr>
              <w:t xml:space="preserve">As above </w:t>
            </w:r>
          </w:p>
        </w:tc>
        <w:tc>
          <w:tcPr>
            <w:tcW w:w="3293" w:type="dxa"/>
            <w:vAlign w:val="center"/>
          </w:tcPr>
          <w:p w14:paraId="01B69906" w14:textId="77777777" w:rsidR="001E5244" w:rsidRPr="005555E0" w:rsidRDefault="001E5244" w:rsidP="00755019">
            <w:pPr>
              <w:jc w:val="center"/>
              <w:rPr>
                <w:rFonts w:ascii="Arial" w:hAnsi="Arial" w:cs="Arial"/>
              </w:rPr>
            </w:pPr>
          </w:p>
        </w:tc>
      </w:tr>
    </w:tbl>
    <w:p w14:paraId="4372E572" w14:textId="77777777" w:rsidR="001E5244" w:rsidRPr="001865E4" w:rsidRDefault="001E5244" w:rsidP="001E5244">
      <w:pPr>
        <w:rPr>
          <w:rFonts w:ascii="Arial" w:hAnsi="Arial" w:cs="Arial"/>
        </w:rPr>
      </w:pPr>
    </w:p>
    <w:p w14:paraId="29D91CE2" w14:textId="77777777" w:rsidR="001E5244" w:rsidRDefault="001E5244" w:rsidP="001E5244">
      <w:pPr>
        <w:rPr>
          <w:rFonts w:ascii="Arial" w:hAnsi="Arial" w:cs="Arial"/>
        </w:rPr>
      </w:pPr>
      <w:r>
        <w:rPr>
          <w:rFonts w:ascii="Arial" w:hAnsi="Arial" w:cs="Arial"/>
        </w:rPr>
        <w:br w:type="page"/>
      </w:r>
    </w:p>
    <w:p w14:paraId="0935D51C" w14:textId="77777777" w:rsidR="001E5244" w:rsidRPr="001865E4" w:rsidRDefault="001E5244" w:rsidP="001E5244">
      <w:pPr>
        <w:rPr>
          <w:rFonts w:ascii="Arial" w:hAnsi="Arial" w:cs="Arial"/>
        </w:rPr>
      </w:pPr>
    </w:p>
    <w:p w14:paraId="713D3FD4" w14:textId="77777777" w:rsidR="001E5244" w:rsidRDefault="001E5244" w:rsidP="001E5244">
      <w:pPr>
        <w:pStyle w:val="Heading1"/>
        <w:spacing w:after="120"/>
        <w:rPr>
          <w:rFonts w:cs="Arial"/>
          <w:szCs w:val="24"/>
        </w:rPr>
      </w:pPr>
      <w:r>
        <w:rPr>
          <w:rFonts w:cs="Arial"/>
          <w:szCs w:val="24"/>
        </w:rPr>
        <w:t xml:space="preserve">Section 9: </w:t>
      </w:r>
      <w:r>
        <w:rPr>
          <w:rStyle w:val="normaltextrun"/>
          <w:shd w:val="clear" w:color="auto" w:fill="FFFFFF"/>
        </w:rPr>
        <w:t>Scrutiny &amp; oversight: continuous learning and improvement </w:t>
      </w:r>
      <w:r>
        <w:rPr>
          <w:rStyle w:val="eop"/>
          <w:rFonts w:cs="Arial"/>
          <w:shd w:val="clear" w:color="auto" w:fill="FFFFFF"/>
        </w:rPr>
        <w:t> </w:t>
      </w:r>
    </w:p>
    <w:tbl>
      <w:tblPr>
        <w:tblStyle w:val="TableGrid"/>
        <w:tblW w:w="0" w:type="auto"/>
        <w:tblLook w:val="04A0" w:firstRow="1" w:lastRow="0" w:firstColumn="1" w:lastColumn="0" w:noHBand="0" w:noVBand="1"/>
      </w:tblPr>
      <w:tblGrid>
        <w:gridCol w:w="1257"/>
        <w:gridCol w:w="4406"/>
        <w:gridCol w:w="1330"/>
        <w:gridCol w:w="3718"/>
        <w:gridCol w:w="3237"/>
      </w:tblGrid>
      <w:tr w:rsidR="001E5244" w:rsidRPr="007B3F4C" w14:paraId="46B457C5" w14:textId="77777777" w:rsidTr="08AEE49D">
        <w:tc>
          <w:tcPr>
            <w:tcW w:w="1177" w:type="dxa"/>
            <w:vAlign w:val="center"/>
          </w:tcPr>
          <w:p w14:paraId="55C68BBF" w14:textId="77777777" w:rsidR="001E5244" w:rsidRPr="007B3F4C" w:rsidRDefault="001E5244" w:rsidP="00755019">
            <w:pPr>
              <w:jc w:val="center"/>
              <w:rPr>
                <w:rFonts w:ascii="Arial" w:hAnsi="Arial" w:cs="Arial"/>
              </w:rPr>
            </w:pPr>
            <w:r w:rsidRPr="007B3F4C">
              <w:rPr>
                <w:rFonts w:ascii="Arial" w:hAnsi="Arial" w:cs="Arial"/>
              </w:rPr>
              <w:t>Code provision</w:t>
            </w:r>
          </w:p>
        </w:tc>
        <w:tc>
          <w:tcPr>
            <w:tcW w:w="4537" w:type="dxa"/>
            <w:vAlign w:val="center"/>
          </w:tcPr>
          <w:p w14:paraId="3CEBEF3C" w14:textId="77777777" w:rsidR="001E5244" w:rsidRPr="007B3F4C" w:rsidRDefault="001E5244" w:rsidP="00755019">
            <w:pPr>
              <w:jc w:val="center"/>
              <w:rPr>
                <w:rFonts w:ascii="Arial" w:hAnsi="Arial" w:cs="Arial"/>
              </w:rPr>
            </w:pPr>
            <w:r w:rsidRPr="007B3F4C">
              <w:rPr>
                <w:rFonts w:ascii="Arial" w:hAnsi="Arial" w:cs="Arial"/>
              </w:rPr>
              <w:t>Code requirement</w:t>
            </w:r>
          </w:p>
        </w:tc>
        <w:tc>
          <w:tcPr>
            <w:tcW w:w="1340" w:type="dxa"/>
            <w:vAlign w:val="center"/>
          </w:tcPr>
          <w:p w14:paraId="4245AA43" w14:textId="77777777" w:rsidR="001E5244" w:rsidRPr="007B3F4C" w:rsidRDefault="001E5244" w:rsidP="00755019">
            <w:pPr>
              <w:jc w:val="center"/>
              <w:rPr>
                <w:rFonts w:ascii="Arial" w:hAnsi="Arial" w:cs="Arial"/>
              </w:rPr>
            </w:pPr>
            <w:r w:rsidRPr="007B3F4C">
              <w:rPr>
                <w:rFonts w:ascii="Arial" w:hAnsi="Arial" w:cs="Arial"/>
              </w:rPr>
              <w:t>Comply: Yes / No</w:t>
            </w:r>
          </w:p>
        </w:tc>
        <w:tc>
          <w:tcPr>
            <w:tcW w:w="3827" w:type="dxa"/>
            <w:vAlign w:val="center"/>
          </w:tcPr>
          <w:p w14:paraId="05A1A18A" w14:textId="77777777" w:rsidR="001E5244" w:rsidRPr="007B3F4C" w:rsidRDefault="001E5244" w:rsidP="00755019">
            <w:pPr>
              <w:jc w:val="center"/>
              <w:rPr>
                <w:rFonts w:ascii="Arial" w:hAnsi="Arial" w:cs="Arial"/>
              </w:rPr>
            </w:pPr>
            <w:r w:rsidRPr="007B3F4C">
              <w:rPr>
                <w:rFonts w:ascii="Arial" w:hAnsi="Arial" w:cs="Arial"/>
              </w:rPr>
              <w:t>Evidence</w:t>
            </w:r>
          </w:p>
        </w:tc>
        <w:tc>
          <w:tcPr>
            <w:tcW w:w="3293" w:type="dxa"/>
            <w:vAlign w:val="center"/>
          </w:tcPr>
          <w:p w14:paraId="24BECC67" w14:textId="77777777" w:rsidR="001E5244" w:rsidRPr="007B3F4C" w:rsidRDefault="001E5244" w:rsidP="00755019">
            <w:pPr>
              <w:jc w:val="center"/>
              <w:rPr>
                <w:rFonts w:ascii="Arial" w:hAnsi="Arial" w:cs="Arial"/>
              </w:rPr>
            </w:pPr>
            <w:r w:rsidRPr="007B3F4C">
              <w:rPr>
                <w:rFonts w:ascii="Arial" w:hAnsi="Arial" w:cs="Arial"/>
              </w:rPr>
              <w:t>Commentary / explanation</w:t>
            </w:r>
          </w:p>
        </w:tc>
      </w:tr>
      <w:tr w:rsidR="001E5244" w:rsidRPr="007B3F4C" w14:paraId="2B916F32" w14:textId="77777777" w:rsidTr="08AEE49D">
        <w:tc>
          <w:tcPr>
            <w:tcW w:w="1177" w:type="dxa"/>
            <w:vAlign w:val="center"/>
          </w:tcPr>
          <w:p w14:paraId="0F97FDEE" w14:textId="77777777" w:rsidR="001E5244" w:rsidRPr="007B3F4C" w:rsidRDefault="001E5244" w:rsidP="00755019">
            <w:pPr>
              <w:jc w:val="center"/>
              <w:rPr>
                <w:rFonts w:ascii="Arial" w:hAnsi="Arial" w:cs="Arial"/>
              </w:rPr>
            </w:pPr>
            <w:r>
              <w:rPr>
                <w:rFonts w:ascii="Arial" w:hAnsi="Arial" w:cs="Arial"/>
              </w:rPr>
              <w:t>9.1</w:t>
            </w:r>
          </w:p>
        </w:tc>
        <w:tc>
          <w:tcPr>
            <w:tcW w:w="4537" w:type="dxa"/>
            <w:vAlign w:val="center"/>
          </w:tcPr>
          <w:p w14:paraId="54F55360" w14:textId="77777777" w:rsidR="001E5244" w:rsidRPr="007B3F4C" w:rsidRDefault="001E5244" w:rsidP="00755019">
            <w:pPr>
              <w:rPr>
                <w:rFonts w:ascii="Arial" w:hAnsi="Arial" w:cs="Arial"/>
              </w:rPr>
            </w:pPr>
            <w:r w:rsidRPr="004C60FB">
              <w:rPr>
                <w:rFonts w:ascii="Arial" w:hAnsi="Arial" w:cs="Arial"/>
              </w:rPr>
              <w:t xml:space="preserve">Landlords must look beyond the circumstances of the individual complaint and consider whether service improvements can be made as a result of any learning from the complaint.  </w:t>
            </w:r>
          </w:p>
        </w:tc>
        <w:tc>
          <w:tcPr>
            <w:tcW w:w="1340" w:type="dxa"/>
            <w:shd w:val="clear" w:color="auto" w:fill="FFC000"/>
            <w:vAlign w:val="center"/>
          </w:tcPr>
          <w:p w14:paraId="628C6164" w14:textId="77777777" w:rsidR="001E5244" w:rsidRPr="007B3F4C" w:rsidRDefault="001E5244" w:rsidP="00755019">
            <w:pPr>
              <w:jc w:val="center"/>
              <w:rPr>
                <w:rFonts w:ascii="Arial" w:hAnsi="Arial" w:cs="Arial"/>
              </w:rPr>
            </w:pPr>
            <w:r>
              <w:rPr>
                <w:rFonts w:ascii="Arial" w:hAnsi="Arial" w:cs="Arial"/>
              </w:rPr>
              <w:t>PARTLY</w:t>
            </w:r>
          </w:p>
        </w:tc>
        <w:tc>
          <w:tcPr>
            <w:tcW w:w="3827" w:type="dxa"/>
            <w:vAlign w:val="center"/>
          </w:tcPr>
          <w:p w14:paraId="3E811929" w14:textId="77777777" w:rsidR="001E5244" w:rsidRDefault="001E5244" w:rsidP="00755019">
            <w:pPr>
              <w:jc w:val="center"/>
              <w:rPr>
                <w:rFonts w:ascii="Arial" w:hAnsi="Arial" w:cs="Arial"/>
              </w:rPr>
            </w:pPr>
            <w:r>
              <w:rPr>
                <w:rFonts w:ascii="Arial" w:hAnsi="Arial" w:cs="Arial"/>
              </w:rPr>
              <w:t>E</w:t>
            </w:r>
            <w:r w:rsidRPr="004C5EA4">
              <w:rPr>
                <w:rFonts w:ascii="Arial" w:hAnsi="Arial" w:cs="Arial"/>
              </w:rPr>
              <w:t>vidence</w:t>
            </w:r>
            <w:r>
              <w:rPr>
                <w:rFonts w:ascii="Arial" w:hAnsi="Arial" w:cs="Arial"/>
              </w:rPr>
              <w:t>d</w:t>
            </w:r>
            <w:r w:rsidRPr="004C5EA4">
              <w:rPr>
                <w:rFonts w:ascii="Arial" w:hAnsi="Arial" w:cs="Arial"/>
              </w:rPr>
              <w:t xml:space="preserve"> in individual responses</w:t>
            </w:r>
          </w:p>
          <w:p w14:paraId="79AF1FF2" w14:textId="77777777" w:rsidR="001E5244" w:rsidRDefault="001E5244" w:rsidP="00755019">
            <w:pPr>
              <w:jc w:val="center"/>
              <w:rPr>
                <w:rFonts w:ascii="Arial" w:hAnsi="Arial" w:cs="Arial"/>
              </w:rPr>
            </w:pPr>
          </w:p>
          <w:p w14:paraId="4E696FE3" w14:textId="77777777" w:rsidR="001E5244" w:rsidRPr="007B3F4C" w:rsidRDefault="001E5244" w:rsidP="00755019">
            <w:pPr>
              <w:jc w:val="center"/>
              <w:rPr>
                <w:rFonts w:ascii="Arial" w:hAnsi="Arial" w:cs="Arial"/>
              </w:rPr>
            </w:pPr>
            <w:r w:rsidRPr="004C5EA4">
              <w:rPr>
                <w:rFonts w:ascii="Arial" w:hAnsi="Arial" w:cs="Arial"/>
              </w:rPr>
              <w:t xml:space="preserve"> </w:t>
            </w:r>
            <w:r>
              <w:rPr>
                <w:rFonts w:ascii="Arial" w:hAnsi="Arial" w:cs="Arial"/>
              </w:rPr>
              <w:t>R</w:t>
            </w:r>
            <w:r w:rsidRPr="004C5EA4">
              <w:rPr>
                <w:rFonts w:ascii="Arial" w:hAnsi="Arial" w:cs="Arial"/>
              </w:rPr>
              <w:t>esidents informed of contingencies and actions taken to improve wider service recovery</w:t>
            </w:r>
          </w:p>
        </w:tc>
        <w:tc>
          <w:tcPr>
            <w:tcW w:w="3293" w:type="dxa"/>
            <w:vAlign w:val="center"/>
          </w:tcPr>
          <w:p w14:paraId="3DF643BD" w14:textId="77777777" w:rsidR="001E5244" w:rsidRPr="007B3F4C" w:rsidRDefault="001E5244" w:rsidP="00755019">
            <w:pPr>
              <w:jc w:val="center"/>
              <w:rPr>
                <w:rFonts w:ascii="Arial" w:hAnsi="Arial" w:cs="Arial"/>
              </w:rPr>
            </w:pPr>
            <w:commentRangeStart w:id="8"/>
            <w:r>
              <w:rPr>
                <w:rFonts w:ascii="Arial" w:hAnsi="Arial" w:cs="Arial"/>
              </w:rPr>
              <w:t>This is an ongoing objective, we have made changes to service hours (8am-6pm) for example but there will always be an opportunity to improve.</w:t>
            </w:r>
            <w:commentRangeEnd w:id="8"/>
            <w:r w:rsidR="00CC5B4F" w:rsidRPr="007B3F4C">
              <w:rPr>
                <w:rStyle w:val="CommentReference"/>
                <w:rFonts w:ascii="Arial" w:hAnsi="Arial" w:cs="Arial"/>
                <w:sz w:val="24"/>
                <w:szCs w:val="24"/>
              </w:rPr>
              <w:commentReference w:id="8"/>
            </w:r>
          </w:p>
        </w:tc>
      </w:tr>
      <w:tr w:rsidR="001E5244" w:rsidRPr="007B3F4C" w14:paraId="08AB34B7" w14:textId="77777777" w:rsidTr="08AEE49D">
        <w:tc>
          <w:tcPr>
            <w:tcW w:w="1177" w:type="dxa"/>
            <w:vAlign w:val="center"/>
          </w:tcPr>
          <w:p w14:paraId="05639A39" w14:textId="77777777" w:rsidR="001E5244" w:rsidRPr="007B3F4C" w:rsidRDefault="001E5244" w:rsidP="00755019">
            <w:pPr>
              <w:jc w:val="center"/>
              <w:rPr>
                <w:rFonts w:ascii="Arial" w:hAnsi="Arial" w:cs="Arial"/>
              </w:rPr>
            </w:pPr>
            <w:r>
              <w:rPr>
                <w:rFonts w:ascii="Arial" w:hAnsi="Arial" w:cs="Arial"/>
              </w:rPr>
              <w:t>9.2</w:t>
            </w:r>
          </w:p>
        </w:tc>
        <w:tc>
          <w:tcPr>
            <w:tcW w:w="4537" w:type="dxa"/>
            <w:vAlign w:val="center"/>
          </w:tcPr>
          <w:p w14:paraId="59203401" w14:textId="77777777" w:rsidR="001E5244" w:rsidRPr="007B3F4C" w:rsidRDefault="001E5244" w:rsidP="00755019">
            <w:pPr>
              <w:rPr>
                <w:rFonts w:ascii="Arial" w:hAnsi="Arial" w:cs="Arial"/>
              </w:rPr>
            </w:pPr>
            <w:r w:rsidRPr="004C60FB">
              <w:rPr>
                <w:rFonts w:ascii="Arial" w:hAnsi="Arial" w:cs="Arial"/>
              </w:rPr>
              <w:t xml:space="preserve">A positive complaint handling culture is integral to the effectiveness with which landlords resolve disputes. Landlords must use complaints as a source of intelligence to identify issues and introduce positive changes in service delivery.  </w:t>
            </w:r>
          </w:p>
        </w:tc>
        <w:tc>
          <w:tcPr>
            <w:tcW w:w="1340" w:type="dxa"/>
            <w:shd w:val="clear" w:color="auto" w:fill="FFC000"/>
            <w:vAlign w:val="center"/>
          </w:tcPr>
          <w:p w14:paraId="4377E627" w14:textId="77777777" w:rsidR="001E5244" w:rsidRPr="007B3F4C" w:rsidRDefault="001E5244" w:rsidP="00755019">
            <w:pPr>
              <w:jc w:val="center"/>
              <w:rPr>
                <w:rFonts w:ascii="Arial" w:hAnsi="Arial" w:cs="Arial"/>
              </w:rPr>
            </w:pPr>
            <w:r>
              <w:rPr>
                <w:rFonts w:ascii="Arial" w:hAnsi="Arial" w:cs="Arial"/>
              </w:rPr>
              <w:t>PARTLY</w:t>
            </w:r>
          </w:p>
        </w:tc>
        <w:tc>
          <w:tcPr>
            <w:tcW w:w="3827" w:type="dxa"/>
            <w:vAlign w:val="center"/>
          </w:tcPr>
          <w:p w14:paraId="69C52D33" w14:textId="476DB4F1" w:rsidR="001E5244" w:rsidRPr="007B3F4C" w:rsidRDefault="08AEE49D" w:rsidP="00755019">
            <w:pPr>
              <w:jc w:val="center"/>
              <w:rPr>
                <w:rFonts w:ascii="Arial" w:hAnsi="Arial" w:cs="Arial"/>
              </w:rPr>
            </w:pPr>
            <w:r w:rsidRPr="08AEE49D">
              <w:rPr>
                <w:rFonts w:ascii="Arial" w:hAnsi="Arial" w:cs="Arial"/>
              </w:rPr>
              <w:t>Learning Materials saved centrally</w:t>
            </w:r>
          </w:p>
        </w:tc>
        <w:tc>
          <w:tcPr>
            <w:tcW w:w="3293" w:type="dxa"/>
            <w:vAlign w:val="center"/>
          </w:tcPr>
          <w:p w14:paraId="4C63DEDC" w14:textId="77777777" w:rsidR="001E5244" w:rsidRDefault="001E5244" w:rsidP="00755019">
            <w:pPr>
              <w:jc w:val="center"/>
              <w:rPr>
                <w:rFonts w:ascii="Arial" w:hAnsi="Arial" w:cs="Arial"/>
              </w:rPr>
            </w:pPr>
            <w:r>
              <w:rPr>
                <w:rFonts w:ascii="Arial" w:hAnsi="Arial" w:cs="Arial"/>
              </w:rPr>
              <w:t xml:space="preserve">Complaint Handling Training delivered to Housing Services, Property Services and Customer Services. </w:t>
            </w:r>
          </w:p>
          <w:p w14:paraId="2E6975E4" w14:textId="77777777" w:rsidR="001E5244" w:rsidRDefault="001E5244" w:rsidP="00755019">
            <w:pPr>
              <w:jc w:val="center"/>
              <w:rPr>
                <w:rFonts w:ascii="Arial" w:hAnsi="Arial" w:cs="Arial"/>
              </w:rPr>
            </w:pPr>
          </w:p>
          <w:p w14:paraId="1EDC68BF" w14:textId="77777777" w:rsidR="001E5244" w:rsidRPr="007B3F4C" w:rsidRDefault="001E5244" w:rsidP="00755019">
            <w:pPr>
              <w:jc w:val="center"/>
              <w:rPr>
                <w:rFonts w:ascii="Arial" w:hAnsi="Arial" w:cs="Arial"/>
              </w:rPr>
            </w:pPr>
            <w:commentRangeStart w:id="9"/>
            <w:r>
              <w:rPr>
                <w:rFonts w:ascii="Arial" w:hAnsi="Arial" w:cs="Arial"/>
              </w:rPr>
              <w:t>Sessions to the wider organisation are yet to be delivered.</w:t>
            </w:r>
            <w:commentRangeEnd w:id="9"/>
            <w:r w:rsidR="006810FE" w:rsidRPr="007B3F4C">
              <w:rPr>
                <w:rStyle w:val="CommentReference"/>
                <w:rFonts w:ascii="Arial" w:hAnsi="Arial" w:cs="Arial"/>
                <w:sz w:val="24"/>
                <w:szCs w:val="24"/>
              </w:rPr>
              <w:commentReference w:id="9"/>
            </w:r>
          </w:p>
        </w:tc>
      </w:tr>
      <w:tr w:rsidR="001E5244" w:rsidRPr="007B3F4C" w14:paraId="686A9701" w14:textId="77777777" w:rsidTr="08AEE49D">
        <w:tc>
          <w:tcPr>
            <w:tcW w:w="1177" w:type="dxa"/>
            <w:vAlign w:val="center"/>
          </w:tcPr>
          <w:p w14:paraId="2B121557" w14:textId="77777777" w:rsidR="001E5244" w:rsidRPr="005555E0" w:rsidRDefault="001E5244" w:rsidP="00755019">
            <w:pPr>
              <w:jc w:val="center"/>
              <w:rPr>
                <w:rFonts w:ascii="Arial" w:hAnsi="Arial" w:cs="Arial"/>
              </w:rPr>
            </w:pPr>
            <w:r>
              <w:rPr>
                <w:rFonts w:ascii="Arial" w:hAnsi="Arial" w:cs="Arial"/>
              </w:rPr>
              <w:t>9.3</w:t>
            </w:r>
          </w:p>
        </w:tc>
        <w:tc>
          <w:tcPr>
            <w:tcW w:w="4537" w:type="dxa"/>
            <w:vAlign w:val="center"/>
          </w:tcPr>
          <w:p w14:paraId="6FC981AB" w14:textId="77777777" w:rsidR="001E5244" w:rsidRPr="005555E0" w:rsidRDefault="001E5244" w:rsidP="00755019">
            <w:pPr>
              <w:rPr>
                <w:rFonts w:ascii="Arial" w:hAnsi="Arial" w:cs="Arial"/>
              </w:rPr>
            </w:pPr>
            <w:r w:rsidRPr="004C60FB">
              <w:rPr>
                <w:rFonts w:ascii="Arial" w:hAnsi="Arial" w:cs="Arial"/>
              </w:rPr>
              <w:t xml:space="preserve">Accountability and transparency are also integral to a positive complaint handling culture. Landlords must report back on wider learning and improvements from complaints to stakeholders, such as residents’ panels, staff and relevant committees.  </w:t>
            </w:r>
          </w:p>
        </w:tc>
        <w:tc>
          <w:tcPr>
            <w:tcW w:w="1340" w:type="dxa"/>
            <w:shd w:val="clear" w:color="auto" w:fill="FFC000"/>
            <w:vAlign w:val="center"/>
          </w:tcPr>
          <w:p w14:paraId="20807FE0" w14:textId="77777777" w:rsidR="001E5244" w:rsidRPr="005555E0" w:rsidRDefault="001E5244" w:rsidP="00755019">
            <w:pPr>
              <w:jc w:val="center"/>
              <w:rPr>
                <w:rFonts w:ascii="Arial" w:hAnsi="Arial" w:cs="Arial"/>
              </w:rPr>
            </w:pPr>
            <w:r>
              <w:rPr>
                <w:rFonts w:ascii="Arial" w:hAnsi="Arial" w:cs="Arial"/>
              </w:rPr>
              <w:t xml:space="preserve">PARLTY </w:t>
            </w:r>
          </w:p>
        </w:tc>
        <w:tc>
          <w:tcPr>
            <w:tcW w:w="3827" w:type="dxa"/>
            <w:vAlign w:val="center"/>
          </w:tcPr>
          <w:p w14:paraId="7CB66680" w14:textId="77777777" w:rsidR="001E5244" w:rsidRPr="005555E0" w:rsidRDefault="001E5244" w:rsidP="00755019">
            <w:pPr>
              <w:jc w:val="center"/>
              <w:rPr>
                <w:rFonts w:ascii="Arial" w:hAnsi="Arial" w:cs="Arial"/>
              </w:rPr>
            </w:pPr>
          </w:p>
        </w:tc>
        <w:tc>
          <w:tcPr>
            <w:tcW w:w="3293" w:type="dxa"/>
            <w:vAlign w:val="center"/>
          </w:tcPr>
          <w:p w14:paraId="7C872A31" w14:textId="77777777" w:rsidR="001E5244" w:rsidRPr="005555E0" w:rsidRDefault="001E5244" w:rsidP="00755019">
            <w:pPr>
              <w:jc w:val="center"/>
              <w:rPr>
                <w:rFonts w:ascii="Arial" w:hAnsi="Arial" w:cs="Arial"/>
              </w:rPr>
            </w:pPr>
            <w:r w:rsidRPr="00283903">
              <w:rPr>
                <w:rFonts w:ascii="Arial" w:hAnsi="Arial" w:cs="Arial"/>
              </w:rPr>
              <w:t xml:space="preserve">We have been hosting resident engagement forums and meetings at a couple of our buildings. </w:t>
            </w:r>
            <w:commentRangeStart w:id="10"/>
            <w:r w:rsidRPr="00283903">
              <w:rPr>
                <w:rFonts w:ascii="Arial" w:hAnsi="Arial" w:cs="Arial"/>
              </w:rPr>
              <w:t>These will feed into a wider engagement strategy applicable to all schemes</w:t>
            </w:r>
            <w:commentRangeEnd w:id="10"/>
            <w:r w:rsidR="006810FE" w:rsidRPr="00283903">
              <w:rPr>
                <w:rStyle w:val="CommentReference"/>
                <w:rFonts w:ascii="Arial" w:hAnsi="Arial" w:cs="Arial"/>
                <w:sz w:val="24"/>
                <w:szCs w:val="24"/>
              </w:rPr>
              <w:commentReference w:id="10"/>
            </w:r>
            <w:r w:rsidRPr="00283903">
              <w:rPr>
                <w:rFonts w:ascii="Arial" w:hAnsi="Arial" w:cs="Arial"/>
              </w:rPr>
              <w:t>.</w:t>
            </w:r>
          </w:p>
        </w:tc>
      </w:tr>
      <w:tr w:rsidR="001E5244" w:rsidRPr="007B3F4C" w14:paraId="03396B8D" w14:textId="77777777" w:rsidTr="08AEE49D">
        <w:tc>
          <w:tcPr>
            <w:tcW w:w="1177" w:type="dxa"/>
            <w:vAlign w:val="center"/>
          </w:tcPr>
          <w:p w14:paraId="5C2FEF48" w14:textId="77777777" w:rsidR="001E5244" w:rsidRPr="005555E0" w:rsidRDefault="001E5244" w:rsidP="00755019">
            <w:pPr>
              <w:jc w:val="center"/>
              <w:rPr>
                <w:rFonts w:ascii="Arial" w:hAnsi="Arial" w:cs="Arial"/>
              </w:rPr>
            </w:pPr>
            <w:r>
              <w:rPr>
                <w:rFonts w:ascii="Arial" w:hAnsi="Arial" w:cs="Arial"/>
              </w:rPr>
              <w:lastRenderedPageBreak/>
              <w:t>9.4</w:t>
            </w:r>
          </w:p>
        </w:tc>
        <w:tc>
          <w:tcPr>
            <w:tcW w:w="4537" w:type="dxa"/>
            <w:vAlign w:val="center"/>
          </w:tcPr>
          <w:p w14:paraId="35FB88E7" w14:textId="77777777" w:rsidR="001E5244" w:rsidRDefault="001E5244" w:rsidP="00755019">
            <w:pPr>
              <w:rPr>
                <w:rFonts w:ascii="Arial" w:hAnsi="Arial" w:cs="Arial"/>
              </w:rPr>
            </w:pPr>
            <w:r w:rsidRPr="004C60FB">
              <w:rPr>
                <w:rFonts w:ascii="Arial" w:hAnsi="Arial" w:cs="Arial"/>
              </w:rPr>
              <w:t xml:space="preserve">Landlords must appoint a suitably senior lead person as accountable for their complaint handling. This person must assess any themes or trends to identify potential systemic issues, serious risks, or policies and procedures that require revision.  </w:t>
            </w:r>
          </w:p>
          <w:p w14:paraId="0DBFE767" w14:textId="77777777" w:rsidR="001E5244" w:rsidRPr="005555E0" w:rsidRDefault="001E5244" w:rsidP="00755019">
            <w:pPr>
              <w:rPr>
                <w:rFonts w:ascii="Arial" w:hAnsi="Arial" w:cs="Arial"/>
              </w:rPr>
            </w:pPr>
          </w:p>
        </w:tc>
        <w:tc>
          <w:tcPr>
            <w:tcW w:w="1340" w:type="dxa"/>
            <w:shd w:val="clear" w:color="auto" w:fill="92D050"/>
            <w:vAlign w:val="center"/>
          </w:tcPr>
          <w:p w14:paraId="161D19F6" w14:textId="77777777" w:rsidR="001E5244" w:rsidRPr="005555E0" w:rsidRDefault="001E5244" w:rsidP="00755019">
            <w:pPr>
              <w:jc w:val="center"/>
              <w:rPr>
                <w:rFonts w:ascii="Arial" w:hAnsi="Arial" w:cs="Arial"/>
              </w:rPr>
            </w:pPr>
            <w:r>
              <w:rPr>
                <w:rFonts w:ascii="Arial" w:hAnsi="Arial" w:cs="Arial"/>
              </w:rPr>
              <w:t>YES</w:t>
            </w:r>
          </w:p>
        </w:tc>
        <w:tc>
          <w:tcPr>
            <w:tcW w:w="3827" w:type="dxa"/>
            <w:vAlign w:val="center"/>
          </w:tcPr>
          <w:p w14:paraId="7579A70A" w14:textId="77777777" w:rsidR="001E5244" w:rsidRDefault="001E5244" w:rsidP="00755019">
            <w:pPr>
              <w:jc w:val="center"/>
              <w:rPr>
                <w:rFonts w:ascii="Arial" w:hAnsi="Arial" w:cs="Arial"/>
              </w:rPr>
            </w:pPr>
            <w:r w:rsidRPr="00283903">
              <w:rPr>
                <w:rFonts w:ascii="Arial" w:hAnsi="Arial" w:cs="Arial"/>
              </w:rPr>
              <w:t xml:space="preserve">Customer Service Team Leader responsible for complaint handling. </w:t>
            </w:r>
          </w:p>
          <w:p w14:paraId="570A1F12" w14:textId="77777777" w:rsidR="001E5244" w:rsidRDefault="001E5244" w:rsidP="00755019">
            <w:pPr>
              <w:jc w:val="center"/>
              <w:rPr>
                <w:rFonts w:ascii="Arial" w:hAnsi="Arial" w:cs="Arial"/>
              </w:rPr>
            </w:pPr>
          </w:p>
          <w:p w14:paraId="3A56D9DE" w14:textId="77777777" w:rsidR="001E5244" w:rsidRDefault="001E5244" w:rsidP="00755019">
            <w:pPr>
              <w:jc w:val="center"/>
              <w:rPr>
                <w:rFonts w:ascii="Arial" w:hAnsi="Arial" w:cs="Arial"/>
              </w:rPr>
            </w:pPr>
            <w:r w:rsidRPr="00283903">
              <w:rPr>
                <w:rFonts w:ascii="Arial" w:hAnsi="Arial" w:cs="Arial"/>
              </w:rPr>
              <w:t>All complaints</w:t>
            </w:r>
            <w:r>
              <w:rPr>
                <w:rFonts w:ascii="Arial" w:hAnsi="Arial" w:cs="Arial"/>
              </w:rPr>
              <w:t xml:space="preserve"> prior to April 2026 are saved in a centrally saved tracker </w:t>
            </w:r>
            <w:r w:rsidRPr="00283903">
              <w:rPr>
                <w:rFonts w:ascii="Arial" w:hAnsi="Arial" w:cs="Arial"/>
              </w:rPr>
              <w:t>to observe trends</w:t>
            </w:r>
          </w:p>
          <w:p w14:paraId="30F0FBCE" w14:textId="77777777" w:rsidR="001E5244" w:rsidRDefault="001E5244" w:rsidP="00755019">
            <w:pPr>
              <w:jc w:val="center"/>
              <w:rPr>
                <w:rFonts w:ascii="Arial" w:hAnsi="Arial" w:cs="Arial"/>
              </w:rPr>
            </w:pPr>
          </w:p>
          <w:p w14:paraId="27F8E5BB" w14:textId="77777777" w:rsidR="001E5244" w:rsidRPr="005555E0" w:rsidRDefault="001E5244" w:rsidP="00755019">
            <w:pPr>
              <w:jc w:val="center"/>
              <w:rPr>
                <w:rFonts w:ascii="Arial" w:hAnsi="Arial" w:cs="Arial"/>
              </w:rPr>
            </w:pPr>
            <w:r>
              <w:rPr>
                <w:rFonts w:ascii="Arial" w:hAnsi="Arial" w:cs="Arial"/>
              </w:rPr>
              <w:t>CRM function on our new Housing Management System.</w:t>
            </w:r>
          </w:p>
        </w:tc>
        <w:tc>
          <w:tcPr>
            <w:tcW w:w="3293" w:type="dxa"/>
            <w:vAlign w:val="center"/>
          </w:tcPr>
          <w:p w14:paraId="1291ECE3" w14:textId="77777777" w:rsidR="001E5244" w:rsidRPr="005555E0" w:rsidRDefault="001E5244" w:rsidP="00755019">
            <w:pPr>
              <w:jc w:val="center"/>
              <w:rPr>
                <w:rFonts w:ascii="Arial" w:hAnsi="Arial" w:cs="Arial"/>
              </w:rPr>
            </w:pPr>
          </w:p>
        </w:tc>
      </w:tr>
      <w:tr w:rsidR="001E5244" w:rsidRPr="007B3F4C" w14:paraId="0E4847BC" w14:textId="77777777" w:rsidTr="08AEE49D">
        <w:tc>
          <w:tcPr>
            <w:tcW w:w="1177" w:type="dxa"/>
            <w:vAlign w:val="center"/>
          </w:tcPr>
          <w:p w14:paraId="4CDFC4B5" w14:textId="77777777" w:rsidR="001E5244" w:rsidRPr="005555E0" w:rsidRDefault="001E5244" w:rsidP="00755019">
            <w:pPr>
              <w:jc w:val="center"/>
              <w:rPr>
                <w:rFonts w:ascii="Arial" w:hAnsi="Arial" w:cs="Arial"/>
              </w:rPr>
            </w:pPr>
            <w:r>
              <w:rPr>
                <w:rFonts w:ascii="Arial" w:hAnsi="Arial" w:cs="Arial"/>
              </w:rPr>
              <w:t>9.5</w:t>
            </w:r>
          </w:p>
        </w:tc>
        <w:tc>
          <w:tcPr>
            <w:tcW w:w="4537" w:type="dxa"/>
            <w:vAlign w:val="center"/>
          </w:tcPr>
          <w:p w14:paraId="3F8A2E58" w14:textId="77777777" w:rsidR="001E5244" w:rsidRPr="005555E0" w:rsidRDefault="001E5244" w:rsidP="00755019">
            <w:pPr>
              <w:rPr>
                <w:rFonts w:ascii="Arial" w:hAnsi="Arial" w:cs="Arial"/>
              </w:rPr>
            </w:pPr>
            <w:r w:rsidRPr="004C60FB">
              <w:rPr>
                <w:rFonts w:ascii="Arial" w:hAnsi="Arial" w:cs="Arial"/>
              </w:rPr>
              <w:t>In addition to this a member of the governing body (or equivalent) must be appointed to have lead responsibility for complaints to support a positive complaint handling culture. This person is referred to as the Member Responsible for Complaints (‘the MRC’).</w:t>
            </w:r>
          </w:p>
        </w:tc>
        <w:tc>
          <w:tcPr>
            <w:tcW w:w="1340" w:type="dxa"/>
            <w:shd w:val="clear" w:color="auto" w:fill="92D050"/>
            <w:vAlign w:val="center"/>
          </w:tcPr>
          <w:p w14:paraId="3320C79A" w14:textId="77777777" w:rsidR="001E5244" w:rsidRPr="005555E0" w:rsidRDefault="001E5244" w:rsidP="00755019">
            <w:pPr>
              <w:jc w:val="center"/>
              <w:rPr>
                <w:rFonts w:ascii="Arial" w:hAnsi="Arial" w:cs="Arial"/>
              </w:rPr>
            </w:pPr>
            <w:r>
              <w:rPr>
                <w:rFonts w:ascii="Arial" w:hAnsi="Arial" w:cs="Arial"/>
              </w:rPr>
              <w:t>YES</w:t>
            </w:r>
          </w:p>
        </w:tc>
        <w:tc>
          <w:tcPr>
            <w:tcW w:w="3827" w:type="dxa"/>
            <w:vAlign w:val="center"/>
          </w:tcPr>
          <w:p w14:paraId="0B962C6D" w14:textId="6FAAE164" w:rsidR="001E5244" w:rsidRPr="005555E0" w:rsidRDefault="08AEE49D" w:rsidP="00755019">
            <w:pPr>
              <w:jc w:val="center"/>
              <w:rPr>
                <w:rFonts w:ascii="Arial" w:hAnsi="Arial" w:cs="Arial"/>
              </w:rPr>
            </w:pPr>
            <w:r w:rsidRPr="08AEE49D">
              <w:rPr>
                <w:rFonts w:ascii="Arial" w:hAnsi="Arial" w:cs="Arial"/>
              </w:rPr>
              <w:t>One of our board members is the designated MRC to support a positive complaint handling culture.</w:t>
            </w:r>
          </w:p>
        </w:tc>
        <w:tc>
          <w:tcPr>
            <w:tcW w:w="3293" w:type="dxa"/>
            <w:vAlign w:val="center"/>
          </w:tcPr>
          <w:p w14:paraId="1B32FE08" w14:textId="77777777" w:rsidR="001E5244" w:rsidRPr="005555E0" w:rsidRDefault="001E5244" w:rsidP="00755019">
            <w:pPr>
              <w:jc w:val="center"/>
              <w:rPr>
                <w:rFonts w:ascii="Arial" w:hAnsi="Arial" w:cs="Arial"/>
              </w:rPr>
            </w:pPr>
          </w:p>
        </w:tc>
      </w:tr>
      <w:tr w:rsidR="001E5244" w:rsidRPr="007B3F4C" w14:paraId="586EF631" w14:textId="77777777" w:rsidTr="08AEE49D">
        <w:tc>
          <w:tcPr>
            <w:tcW w:w="1177" w:type="dxa"/>
            <w:vAlign w:val="center"/>
          </w:tcPr>
          <w:p w14:paraId="05F4AE13" w14:textId="77777777" w:rsidR="001E5244" w:rsidRPr="005555E0" w:rsidRDefault="001E5244" w:rsidP="00755019">
            <w:pPr>
              <w:jc w:val="center"/>
              <w:rPr>
                <w:rFonts w:ascii="Arial" w:hAnsi="Arial" w:cs="Arial"/>
              </w:rPr>
            </w:pPr>
            <w:commentRangeStart w:id="11"/>
            <w:r>
              <w:rPr>
                <w:rFonts w:ascii="Arial" w:hAnsi="Arial" w:cs="Arial"/>
              </w:rPr>
              <w:t>9.6</w:t>
            </w:r>
            <w:commentRangeEnd w:id="11"/>
            <w:r w:rsidR="00452E63" w:rsidRPr="005555E0">
              <w:rPr>
                <w:rStyle w:val="CommentReference"/>
                <w:rFonts w:ascii="Arial" w:hAnsi="Arial" w:cs="Arial"/>
                <w:sz w:val="24"/>
                <w:szCs w:val="24"/>
              </w:rPr>
              <w:commentReference w:id="11"/>
            </w:r>
          </w:p>
        </w:tc>
        <w:tc>
          <w:tcPr>
            <w:tcW w:w="4537" w:type="dxa"/>
            <w:vAlign w:val="center"/>
          </w:tcPr>
          <w:p w14:paraId="16C6B9EA" w14:textId="77777777" w:rsidR="001E5244" w:rsidRPr="005555E0" w:rsidRDefault="001E5244" w:rsidP="00755019">
            <w:pPr>
              <w:rPr>
                <w:rFonts w:ascii="Arial" w:hAnsi="Arial" w:cs="Arial"/>
              </w:rPr>
            </w:pPr>
            <w:r w:rsidRPr="004C60FB">
              <w:rPr>
                <w:rFonts w:ascii="Arial" w:hAnsi="Arial" w:cs="Arial"/>
              </w:rPr>
              <w:t>The MRC will be responsible for ensuring the governing body receives regular information on complaints that provides insight on the landlord’s complaint handling performance. This person must have access to suitable information and staff to perform this role and report on their findings.</w:t>
            </w:r>
          </w:p>
        </w:tc>
        <w:tc>
          <w:tcPr>
            <w:tcW w:w="1340" w:type="dxa"/>
            <w:shd w:val="clear" w:color="auto" w:fill="92D050"/>
            <w:vAlign w:val="center"/>
          </w:tcPr>
          <w:p w14:paraId="60D70386" w14:textId="77777777" w:rsidR="001E5244" w:rsidRPr="005555E0" w:rsidRDefault="001E5244" w:rsidP="00755019">
            <w:pPr>
              <w:jc w:val="center"/>
              <w:rPr>
                <w:rFonts w:ascii="Arial" w:hAnsi="Arial" w:cs="Arial"/>
              </w:rPr>
            </w:pPr>
            <w:r>
              <w:rPr>
                <w:rFonts w:ascii="Arial" w:hAnsi="Arial" w:cs="Arial"/>
              </w:rPr>
              <w:t>YES</w:t>
            </w:r>
          </w:p>
        </w:tc>
        <w:tc>
          <w:tcPr>
            <w:tcW w:w="3827" w:type="dxa"/>
            <w:vAlign w:val="center"/>
          </w:tcPr>
          <w:p w14:paraId="33AF0A64" w14:textId="77777777" w:rsidR="001E5244" w:rsidRPr="005555E0" w:rsidRDefault="001E5244" w:rsidP="00755019">
            <w:pPr>
              <w:jc w:val="center"/>
              <w:rPr>
                <w:rFonts w:ascii="Arial" w:hAnsi="Arial" w:cs="Arial"/>
              </w:rPr>
            </w:pPr>
          </w:p>
        </w:tc>
        <w:tc>
          <w:tcPr>
            <w:tcW w:w="3293" w:type="dxa"/>
            <w:vAlign w:val="center"/>
          </w:tcPr>
          <w:p w14:paraId="5D2E6895" w14:textId="539F6F8F" w:rsidR="001E5244" w:rsidRPr="005555E0" w:rsidRDefault="08AEE49D" w:rsidP="00755019">
            <w:pPr>
              <w:jc w:val="center"/>
              <w:rPr>
                <w:rFonts w:ascii="Arial" w:hAnsi="Arial" w:cs="Arial"/>
              </w:rPr>
            </w:pPr>
            <w:r w:rsidRPr="08AEE49D">
              <w:rPr>
                <w:rFonts w:ascii="Arial" w:hAnsi="Arial" w:cs="Arial"/>
              </w:rPr>
              <w:t>MRC is regularly updated by the Director of Operations on Complaints, lessons learned and service improvements</w:t>
            </w:r>
          </w:p>
        </w:tc>
      </w:tr>
      <w:tr w:rsidR="001E5244" w:rsidRPr="007B3F4C" w14:paraId="3E806064" w14:textId="77777777" w:rsidTr="08AEE49D">
        <w:tc>
          <w:tcPr>
            <w:tcW w:w="1177" w:type="dxa"/>
            <w:vAlign w:val="center"/>
          </w:tcPr>
          <w:p w14:paraId="33E79C61" w14:textId="77777777" w:rsidR="001E5244" w:rsidRPr="005555E0" w:rsidRDefault="001E5244" w:rsidP="00755019">
            <w:pPr>
              <w:jc w:val="center"/>
              <w:rPr>
                <w:rFonts w:ascii="Arial" w:hAnsi="Arial" w:cs="Arial"/>
              </w:rPr>
            </w:pPr>
            <w:commentRangeStart w:id="12"/>
            <w:r>
              <w:rPr>
                <w:rFonts w:ascii="Arial" w:hAnsi="Arial" w:cs="Arial"/>
              </w:rPr>
              <w:t>9.7</w:t>
            </w:r>
            <w:commentRangeEnd w:id="12"/>
            <w:r w:rsidR="00452E63" w:rsidRPr="005555E0">
              <w:rPr>
                <w:rStyle w:val="CommentReference"/>
                <w:rFonts w:ascii="Arial" w:hAnsi="Arial" w:cs="Arial"/>
                <w:sz w:val="24"/>
                <w:szCs w:val="24"/>
              </w:rPr>
              <w:commentReference w:id="12"/>
            </w:r>
          </w:p>
        </w:tc>
        <w:tc>
          <w:tcPr>
            <w:tcW w:w="4537" w:type="dxa"/>
            <w:vAlign w:val="center"/>
          </w:tcPr>
          <w:p w14:paraId="57670243" w14:textId="77777777" w:rsidR="001E5244" w:rsidRDefault="001E5244" w:rsidP="00755019">
            <w:pPr>
              <w:pStyle w:val="paragraph"/>
              <w:spacing w:before="0" w:beforeAutospacing="0" w:after="0" w:afterAutospacing="0"/>
              <w:textAlignment w:val="baseline"/>
              <w:rPr>
                <w:rFonts w:ascii="Arial" w:hAnsi="Arial" w:cs="Arial"/>
              </w:rPr>
            </w:pPr>
            <w:r>
              <w:rPr>
                <w:rStyle w:val="normaltextrun"/>
                <w:rFonts w:ascii="Arial" w:hAnsi="Arial" w:cs="Arial"/>
              </w:rPr>
              <w:t>As a minimum, the MRC and the governing body (or equivalent) must receive:</w:t>
            </w:r>
            <w:r>
              <w:rPr>
                <w:rStyle w:val="eop"/>
                <w:rFonts w:ascii="Arial" w:hAnsi="Arial" w:cs="Arial"/>
              </w:rPr>
              <w:t> </w:t>
            </w:r>
          </w:p>
          <w:p w14:paraId="25CEBA0E" w14:textId="77777777" w:rsidR="001E5244" w:rsidRDefault="001E5244" w:rsidP="001E5244">
            <w:pPr>
              <w:pStyle w:val="paragraph"/>
              <w:numPr>
                <w:ilvl w:val="0"/>
                <w:numId w:val="30"/>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regular updates on the volume, categories and outcomes of complaints, </w:t>
            </w:r>
            <w:r>
              <w:rPr>
                <w:rStyle w:val="normaltextrun"/>
                <w:rFonts w:ascii="Arial" w:hAnsi="Arial" w:cs="Arial"/>
              </w:rPr>
              <w:lastRenderedPageBreak/>
              <w:t>alongside complaint handling performance;</w:t>
            </w:r>
            <w:r>
              <w:rPr>
                <w:rStyle w:val="eop"/>
                <w:rFonts w:ascii="Arial" w:hAnsi="Arial" w:cs="Arial"/>
              </w:rPr>
              <w:t> </w:t>
            </w:r>
          </w:p>
          <w:p w14:paraId="06C46C47" w14:textId="77777777" w:rsidR="001E5244" w:rsidRDefault="001E5244" w:rsidP="001E5244">
            <w:pPr>
              <w:pStyle w:val="paragraph"/>
              <w:numPr>
                <w:ilvl w:val="0"/>
                <w:numId w:val="31"/>
              </w:numPr>
              <w:spacing w:before="0" w:beforeAutospacing="0" w:after="0" w:afterAutospacing="0"/>
              <w:ind w:left="0" w:firstLine="0"/>
              <w:textAlignment w:val="baseline"/>
              <w:rPr>
                <w:rFonts w:ascii="Arial" w:hAnsi="Arial" w:cs="Arial"/>
              </w:rPr>
            </w:pPr>
            <w:r>
              <w:rPr>
                <w:rStyle w:val="normaltextrun"/>
                <w:rFonts w:ascii="Arial" w:hAnsi="Arial" w:cs="Arial"/>
              </w:rPr>
              <w:t>regular reviews of issues and trends arising from complaint handling;  </w:t>
            </w:r>
            <w:r>
              <w:rPr>
                <w:rStyle w:val="eop"/>
                <w:rFonts w:ascii="Arial" w:hAnsi="Arial" w:cs="Arial"/>
              </w:rPr>
              <w:t> </w:t>
            </w:r>
          </w:p>
          <w:p w14:paraId="387A9452" w14:textId="77777777" w:rsidR="001E5244" w:rsidRDefault="001E5244" w:rsidP="001E5244">
            <w:pPr>
              <w:pStyle w:val="paragraph"/>
              <w:numPr>
                <w:ilvl w:val="0"/>
                <w:numId w:val="32"/>
              </w:numPr>
              <w:spacing w:before="0" w:beforeAutospacing="0" w:after="0" w:afterAutospacing="0"/>
              <w:ind w:left="0" w:firstLine="0"/>
              <w:textAlignment w:val="baseline"/>
              <w:rPr>
                <w:rFonts w:ascii="Arial" w:hAnsi="Arial" w:cs="Arial"/>
              </w:rPr>
            </w:pPr>
            <w:r>
              <w:rPr>
                <w:rStyle w:val="normaltextrun"/>
                <w:rFonts w:ascii="Arial" w:hAnsi="Arial" w:cs="Arial"/>
              </w:rPr>
              <w:t>regular updates on the outcomes of the Ombudsman’s investigations and progress made in complying with orders related to severe maladministration findings; and  </w:t>
            </w:r>
            <w:r>
              <w:rPr>
                <w:rStyle w:val="eop"/>
                <w:rFonts w:ascii="Arial" w:hAnsi="Arial" w:cs="Arial"/>
              </w:rPr>
              <w:t> </w:t>
            </w:r>
          </w:p>
          <w:p w14:paraId="5198CDED" w14:textId="77777777" w:rsidR="001E5244" w:rsidRPr="005555E0" w:rsidRDefault="001E5244" w:rsidP="001E5244">
            <w:pPr>
              <w:pStyle w:val="paragraph"/>
              <w:numPr>
                <w:ilvl w:val="0"/>
                <w:numId w:val="33"/>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annual complaints performance and service improvement report. </w:t>
            </w:r>
          </w:p>
        </w:tc>
        <w:tc>
          <w:tcPr>
            <w:tcW w:w="1340" w:type="dxa"/>
            <w:shd w:val="clear" w:color="auto" w:fill="FFC000"/>
            <w:vAlign w:val="center"/>
          </w:tcPr>
          <w:p w14:paraId="6E20E984" w14:textId="77777777" w:rsidR="001E5244" w:rsidRPr="005555E0" w:rsidRDefault="001E5244" w:rsidP="00755019">
            <w:pPr>
              <w:jc w:val="center"/>
              <w:rPr>
                <w:rFonts w:ascii="Arial" w:hAnsi="Arial" w:cs="Arial"/>
              </w:rPr>
            </w:pPr>
            <w:r>
              <w:rPr>
                <w:rFonts w:ascii="Arial" w:hAnsi="Arial" w:cs="Arial"/>
              </w:rPr>
              <w:lastRenderedPageBreak/>
              <w:t>PARTLY</w:t>
            </w:r>
          </w:p>
        </w:tc>
        <w:tc>
          <w:tcPr>
            <w:tcW w:w="3827" w:type="dxa"/>
            <w:vAlign w:val="center"/>
          </w:tcPr>
          <w:p w14:paraId="7FAB66C8" w14:textId="77777777" w:rsidR="001E5244" w:rsidRPr="005555E0" w:rsidRDefault="001E5244" w:rsidP="00755019">
            <w:pPr>
              <w:jc w:val="center"/>
              <w:rPr>
                <w:rFonts w:ascii="Arial" w:hAnsi="Arial" w:cs="Arial"/>
              </w:rPr>
            </w:pPr>
          </w:p>
        </w:tc>
        <w:tc>
          <w:tcPr>
            <w:tcW w:w="3293" w:type="dxa"/>
            <w:vAlign w:val="center"/>
          </w:tcPr>
          <w:p w14:paraId="6D931458" w14:textId="77920A26" w:rsidR="001E5244" w:rsidRPr="005555E0" w:rsidRDefault="08AEE49D" w:rsidP="00755019">
            <w:pPr>
              <w:jc w:val="center"/>
              <w:rPr>
                <w:rFonts w:ascii="Arial" w:hAnsi="Arial" w:cs="Arial"/>
              </w:rPr>
            </w:pPr>
            <w:r w:rsidRPr="08AEE49D">
              <w:rPr>
                <w:rFonts w:ascii="Arial" w:hAnsi="Arial" w:cs="Arial"/>
              </w:rPr>
              <w:t>Quarterly meetings will be set up between the Director of Operations and the MRC.</w:t>
            </w:r>
          </w:p>
        </w:tc>
      </w:tr>
      <w:tr w:rsidR="001E5244" w:rsidRPr="007B3F4C" w14:paraId="12A0B7BE" w14:textId="77777777" w:rsidTr="08AEE49D">
        <w:tc>
          <w:tcPr>
            <w:tcW w:w="1177" w:type="dxa"/>
            <w:vAlign w:val="center"/>
          </w:tcPr>
          <w:p w14:paraId="5DFEAFDF" w14:textId="77777777" w:rsidR="001E5244" w:rsidRPr="005555E0" w:rsidRDefault="001E5244" w:rsidP="00755019">
            <w:pPr>
              <w:jc w:val="center"/>
              <w:rPr>
                <w:rFonts w:ascii="Arial" w:hAnsi="Arial" w:cs="Arial"/>
              </w:rPr>
            </w:pPr>
            <w:r>
              <w:rPr>
                <w:rFonts w:ascii="Arial" w:hAnsi="Arial" w:cs="Arial"/>
              </w:rPr>
              <w:t>9.8</w:t>
            </w:r>
          </w:p>
        </w:tc>
        <w:tc>
          <w:tcPr>
            <w:tcW w:w="4537" w:type="dxa"/>
            <w:vAlign w:val="center"/>
          </w:tcPr>
          <w:p w14:paraId="0EADEC29" w14:textId="77777777" w:rsidR="001E5244" w:rsidRDefault="001E5244" w:rsidP="00755019">
            <w:pPr>
              <w:pStyle w:val="paragraph"/>
              <w:spacing w:before="0" w:beforeAutospacing="0" w:after="0" w:afterAutospacing="0"/>
              <w:textAlignment w:val="baseline"/>
              <w:rPr>
                <w:rFonts w:ascii="Arial" w:hAnsi="Arial" w:cs="Arial"/>
              </w:rPr>
            </w:pPr>
            <w:r>
              <w:rPr>
                <w:rStyle w:val="normaltextrun"/>
                <w:rFonts w:ascii="Arial" w:hAnsi="Arial" w:cs="Arial"/>
              </w:rPr>
              <w:t>Landlords must have a standard objective in relation to complaint handling for all relevant employees or third parties that reflects the need to:</w:t>
            </w:r>
            <w:r>
              <w:rPr>
                <w:rStyle w:val="eop"/>
                <w:rFonts w:ascii="Arial" w:hAnsi="Arial" w:cs="Arial"/>
              </w:rPr>
              <w:t> </w:t>
            </w:r>
          </w:p>
          <w:p w14:paraId="414994D2" w14:textId="77777777" w:rsidR="001E5244" w:rsidRDefault="001E5244" w:rsidP="001E5244">
            <w:pPr>
              <w:pStyle w:val="paragraph"/>
              <w:numPr>
                <w:ilvl w:val="0"/>
                <w:numId w:val="34"/>
              </w:numPr>
              <w:spacing w:before="0" w:beforeAutospacing="0" w:after="0" w:afterAutospacing="0"/>
              <w:ind w:left="0" w:firstLine="0"/>
              <w:textAlignment w:val="baseline"/>
              <w:rPr>
                <w:rFonts w:ascii="Arial" w:hAnsi="Arial" w:cs="Arial"/>
              </w:rPr>
            </w:pPr>
            <w:r>
              <w:rPr>
                <w:rStyle w:val="normaltextrun"/>
                <w:rFonts w:ascii="Arial" w:hAnsi="Arial" w:cs="Arial"/>
              </w:rPr>
              <w:t>have a collaborative and co-operative approach towards resolving complaints, working with colleagues across teams and departments;</w:t>
            </w:r>
            <w:r>
              <w:rPr>
                <w:rStyle w:val="eop"/>
                <w:rFonts w:ascii="Arial" w:hAnsi="Arial" w:cs="Arial"/>
              </w:rPr>
              <w:t> </w:t>
            </w:r>
          </w:p>
          <w:p w14:paraId="3EDF1168" w14:textId="77777777" w:rsidR="001E5244" w:rsidRDefault="001E5244" w:rsidP="001E5244">
            <w:pPr>
              <w:pStyle w:val="paragraph"/>
              <w:numPr>
                <w:ilvl w:val="0"/>
                <w:numId w:val="35"/>
              </w:numPr>
              <w:spacing w:before="0" w:beforeAutospacing="0" w:after="0" w:afterAutospacing="0"/>
              <w:ind w:left="0" w:firstLine="0"/>
              <w:textAlignment w:val="baseline"/>
              <w:rPr>
                <w:rFonts w:ascii="Arial" w:hAnsi="Arial" w:cs="Arial"/>
              </w:rPr>
            </w:pPr>
            <w:r>
              <w:rPr>
                <w:rStyle w:val="normaltextrun"/>
                <w:rFonts w:ascii="Arial" w:hAnsi="Arial" w:cs="Arial"/>
              </w:rPr>
              <w:t>take collective responsibility for any shortfalls identified through complaints, rather than blaming others; and</w:t>
            </w:r>
            <w:r>
              <w:rPr>
                <w:rStyle w:val="eop"/>
                <w:rFonts w:ascii="Arial" w:hAnsi="Arial" w:cs="Arial"/>
              </w:rPr>
              <w:t> </w:t>
            </w:r>
          </w:p>
          <w:p w14:paraId="0EABA9D0" w14:textId="77777777" w:rsidR="001E5244" w:rsidRDefault="001E5244" w:rsidP="001E5244">
            <w:pPr>
              <w:pStyle w:val="paragraph"/>
              <w:numPr>
                <w:ilvl w:val="0"/>
                <w:numId w:val="36"/>
              </w:numPr>
              <w:spacing w:before="0" w:beforeAutospacing="0" w:after="0" w:afterAutospacing="0"/>
              <w:ind w:left="0" w:firstLine="0"/>
              <w:textAlignment w:val="baseline"/>
              <w:rPr>
                <w:rFonts w:ascii="Arial" w:hAnsi="Arial" w:cs="Arial"/>
              </w:rPr>
            </w:pPr>
            <w:r>
              <w:rPr>
                <w:rStyle w:val="normaltextrun"/>
                <w:rFonts w:ascii="Arial" w:hAnsi="Arial" w:cs="Arial"/>
              </w:rPr>
              <w:t>act within the professional standards for engaging with complaints as set by any relevant professional body.</w:t>
            </w:r>
            <w:r>
              <w:rPr>
                <w:rStyle w:val="eop"/>
                <w:rFonts w:ascii="Arial" w:hAnsi="Arial" w:cs="Arial"/>
              </w:rPr>
              <w:t> </w:t>
            </w:r>
          </w:p>
          <w:p w14:paraId="6A9E3AAC" w14:textId="77777777" w:rsidR="001E5244" w:rsidRPr="005555E0" w:rsidRDefault="001E5244" w:rsidP="00755019">
            <w:pPr>
              <w:rPr>
                <w:rFonts w:ascii="Arial" w:hAnsi="Arial" w:cs="Arial"/>
              </w:rPr>
            </w:pPr>
          </w:p>
        </w:tc>
        <w:tc>
          <w:tcPr>
            <w:tcW w:w="1340" w:type="dxa"/>
            <w:shd w:val="clear" w:color="auto" w:fill="FFC000"/>
            <w:vAlign w:val="center"/>
          </w:tcPr>
          <w:p w14:paraId="533DB578" w14:textId="77777777" w:rsidR="001E5244" w:rsidRPr="005555E0" w:rsidRDefault="001E5244" w:rsidP="00755019">
            <w:pPr>
              <w:jc w:val="center"/>
              <w:rPr>
                <w:rFonts w:ascii="Arial" w:hAnsi="Arial" w:cs="Arial"/>
              </w:rPr>
            </w:pPr>
            <w:r>
              <w:rPr>
                <w:rFonts w:ascii="Arial" w:hAnsi="Arial" w:cs="Arial"/>
              </w:rPr>
              <w:t>PARTLY</w:t>
            </w:r>
          </w:p>
        </w:tc>
        <w:tc>
          <w:tcPr>
            <w:tcW w:w="3827" w:type="dxa"/>
            <w:vAlign w:val="center"/>
          </w:tcPr>
          <w:p w14:paraId="0167A666" w14:textId="77777777" w:rsidR="001E5244" w:rsidRPr="005555E0" w:rsidRDefault="001E5244" w:rsidP="00755019">
            <w:pPr>
              <w:jc w:val="center"/>
              <w:rPr>
                <w:rFonts w:ascii="Arial" w:hAnsi="Arial" w:cs="Arial"/>
              </w:rPr>
            </w:pPr>
            <w:r w:rsidRPr="00283903">
              <w:rPr>
                <w:rFonts w:ascii="Arial" w:hAnsi="Arial" w:cs="Arial"/>
              </w:rPr>
              <w:t>Weekly Stage 2 meetings to discuss open stage 2 complaints and identify cause/effect as well as actions to be taken to improve wider service improvements.</w:t>
            </w:r>
          </w:p>
        </w:tc>
        <w:tc>
          <w:tcPr>
            <w:tcW w:w="3293" w:type="dxa"/>
            <w:vAlign w:val="center"/>
          </w:tcPr>
          <w:p w14:paraId="00673674" w14:textId="77777777" w:rsidR="001E5244" w:rsidRPr="005555E0" w:rsidRDefault="001E5244" w:rsidP="00755019">
            <w:pPr>
              <w:jc w:val="center"/>
              <w:rPr>
                <w:rFonts w:ascii="Arial" w:hAnsi="Arial" w:cs="Arial"/>
              </w:rPr>
            </w:pPr>
            <w:commentRangeStart w:id="13"/>
            <w:r w:rsidRPr="00283903">
              <w:rPr>
                <w:rFonts w:ascii="Arial" w:hAnsi="Arial" w:cs="Arial"/>
              </w:rPr>
              <w:t>Lunch and Learn’ to be organised and delivered to all departments</w:t>
            </w:r>
            <w:commentRangeEnd w:id="13"/>
            <w:r w:rsidR="007A3376" w:rsidRPr="005555E0">
              <w:rPr>
                <w:rStyle w:val="CommentReference"/>
                <w:rFonts w:ascii="Arial" w:hAnsi="Arial" w:cs="Arial"/>
                <w:sz w:val="24"/>
                <w:szCs w:val="24"/>
              </w:rPr>
              <w:commentReference w:id="13"/>
            </w:r>
          </w:p>
        </w:tc>
      </w:tr>
    </w:tbl>
    <w:p w14:paraId="3AB5AA75" w14:textId="77777777" w:rsidR="001E5244" w:rsidRPr="001865E4" w:rsidRDefault="001E5244" w:rsidP="001E5244">
      <w:pPr>
        <w:rPr>
          <w:rFonts w:ascii="Arial" w:hAnsi="Arial" w:cs="Arial"/>
        </w:rPr>
      </w:pPr>
    </w:p>
    <w:p w14:paraId="665921F1" w14:textId="77777777" w:rsidR="001E5244" w:rsidRPr="001865E4" w:rsidRDefault="001E5244" w:rsidP="001E5244">
      <w:pPr>
        <w:rPr>
          <w:rFonts w:ascii="Arial" w:hAnsi="Arial" w:cs="Arial"/>
        </w:rPr>
      </w:pPr>
    </w:p>
    <w:p w14:paraId="047819C8" w14:textId="77777777" w:rsidR="001E5244" w:rsidRPr="00236D09" w:rsidRDefault="001E5244" w:rsidP="001E5244">
      <w:pPr>
        <w:rPr>
          <w:rFonts w:asciiTheme="minorBidi" w:hAnsiTheme="minorBidi"/>
          <w:b/>
          <w:bCs/>
        </w:rPr>
      </w:pPr>
    </w:p>
    <w:p w14:paraId="639216B1" w14:textId="77777777" w:rsidR="001E5244" w:rsidRPr="00B6006B" w:rsidRDefault="001E5244" w:rsidP="001E5244">
      <w:pPr>
        <w:pStyle w:val="ListParagraph"/>
        <w:rPr>
          <w:b/>
          <w:bCs/>
        </w:rPr>
      </w:pPr>
    </w:p>
    <w:sectPr w:rsidR="001E5244" w:rsidRPr="00B6006B" w:rsidSect="00576E39">
      <w:pgSz w:w="16838" w:h="11906" w:orient="landscape"/>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Tina Barnard" w:date="2026-08-19T15:10:00Z" w:initials="TB">
    <w:p w14:paraId="2D005928" w14:textId="77777777" w:rsidR="0080452F" w:rsidRDefault="0080452F" w:rsidP="0080452F">
      <w:pPr>
        <w:pStyle w:val="CommentText"/>
      </w:pPr>
      <w:r>
        <w:rPr>
          <w:rStyle w:val="CommentReference"/>
        </w:rPr>
        <w:annotationRef/>
      </w:r>
      <w:r>
        <w:t>Please change the graph - needs to be 12 months - April to March.  Also ensure all the other data relates to 12 months (not 13)</w:t>
      </w:r>
    </w:p>
  </w:comment>
  <w:comment w:id="1" w:author="Afsana Begum" w:date="2026-08-21T10:25:00Z" w:initials="AB">
    <w:p w14:paraId="0459B1B5" w14:textId="77777777" w:rsidR="00623219" w:rsidRDefault="00623219" w:rsidP="00623219">
      <w:pPr>
        <w:pStyle w:val="CommentText"/>
      </w:pPr>
      <w:r>
        <w:rPr>
          <w:rStyle w:val="CommentReference"/>
        </w:rPr>
        <w:annotationRef/>
      </w:r>
      <w:r>
        <w:t xml:space="preserve">Done </w:t>
      </w:r>
    </w:p>
  </w:comment>
  <w:comment w:id="3" w:author="Tina Barnard" w:date="2026-08-19T15:18:00Z" w:initials="TB">
    <w:p w14:paraId="0C16C727" w14:textId="77777777" w:rsidR="00A6303F" w:rsidRDefault="00A6303F" w:rsidP="00A6303F">
      <w:pPr>
        <w:pStyle w:val="CommentText"/>
      </w:pPr>
      <w:r>
        <w:rPr>
          <w:rStyle w:val="CommentReference"/>
        </w:rPr>
        <w:annotationRef/>
      </w:r>
      <w:r>
        <w:t>Do we have anything that has a PH email address?</w:t>
      </w:r>
    </w:p>
  </w:comment>
  <w:comment w:id="4" w:author="Afsana Begum" w:date="2026-08-20T15:05:00Z" w:initials="AB">
    <w:p w14:paraId="16706A48" w14:textId="77777777" w:rsidR="00201C80" w:rsidRDefault="00201C80" w:rsidP="00201C80">
      <w:pPr>
        <w:pStyle w:val="CommentText"/>
      </w:pPr>
      <w:r>
        <w:rPr>
          <w:rStyle w:val="CommentReference"/>
        </w:rPr>
        <w:annotationRef/>
      </w:r>
      <w:r>
        <w:t xml:space="preserve">All email address are PL. We do not have a PH specific email address. </w:t>
      </w:r>
    </w:p>
  </w:comment>
  <w:comment w:id="5" w:author="Tina Barnard" w:date="2026-08-19T15:22:00Z" w:initials="TB">
    <w:p w14:paraId="705DD990" w14:textId="77777777" w:rsidR="00AE6BBD" w:rsidRDefault="00AE6BBD" w:rsidP="00AE6BBD">
      <w:pPr>
        <w:pStyle w:val="CommentText"/>
      </w:pPr>
      <w:r>
        <w:rPr>
          <w:rStyle w:val="CommentReference"/>
        </w:rPr>
        <w:annotationRef/>
      </w:r>
      <w:r>
        <w:t>Do we need to make clear this is also captured in complaints policy?</w:t>
      </w:r>
    </w:p>
  </w:comment>
  <w:comment w:id="6" w:author="Afsana Begum" w:date="2026-08-21T10:34:00Z" w:initials="AB">
    <w:p w14:paraId="5B09022D" w14:textId="77777777" w:rsidR="004C2851" w:rsidRDefault="004C2851" w:rsidP="004C2851">
      <w:pPr>
        <w:pStyle w:val="CommentText"/>
      </w:pPr>
      <w:r>
        <w:rPr>
          <w:rStyle w:val="CommentReference"/>
        </w:rPr>
        <w:annotationRef/>
      </w:r>
      <w:r>
        <w:t>We have the section from the complaints policy in</w:t>
      </w:r>
    </w:p>
  </w:comment>
  <w:comment w:id="7" w:author="Tina Barnard" w:date="2026-08-19T15:25:00Z" w:initials="TB">
    <w:p w14:paraId="1BCB217A" w14:textId="77777777" w:rsidR="00287E98" w:rsidRDefault="00287E98" w:rsidP="00287E98">
      <w:pPr>
        <w:pStyle w:val="CommentText"/>
      </w:pPr>
      <w:r>
        <w:rPr>
          <w:rStyle w:val="CommentReference"/>
        </w:rPr>
        <w:annotationRef/>
      </w:r>
      <w:r>
        <w:t>So are we going to do that?  If so, when?</w:t>
      </w:r>
    </w:p>
  </w:comment>
  <w:comment w:id="8" w:author="Tina Barnard" w:date="2026-08-19T15:27:00Z" w:initials="TB">
    <w:p w14:paraId="01987320" w14:textId="77777777" w:rsidR="00CC5B4F" w:rsidRDefault="00CC5B4F" w:rsidP="00CC5B4F">
      <w:pPr>
        <w:pStyle w:val="CommentText"/>
      </w:pPr>
      <w:r>
        <w:rPr>
          <w:rStyle w:val="CommentReference"/>
        </w:rPr>
        <w:annotationRef/>
      </w:r>
      <w:r>
        <w:t>How are we going to capture this?  Role of MRC?</w:t>
      </w:r>
    </w:p>
  </w:comment>
  <w:comment w:id="9" w:author="Tina Barnard" w:date="2026-08-19T15:28:00Z" w:initials="TB">
    <w:p w14:paraId="39FB8520" w14:textId="77777777" w:rsidR="006810FE" w:rsidRDefault="006810FE" w:rsidP="006810FE">
      <w:pPr>
        <w:pStyle w:val="CommentText"/>
      </w:pPr>
      <w:r>
        <w:rPr>
          <w:rStyle w:val="CommentReference"/>
        </w:rPr>
        <w:annotationRef/>
      </w:r>
      <w:r>
        <w:t>Do we have a timeline for this?</w:t>
      </w:r>
    </w:p>
  </w:comment>
  <w:comment w:id="10" w:author="Tina Barnard" w:date="2026-08-19T15:28:00Z" w:initials="TB">
    <w:p w14:paraId="5724C9D6" w14:textId="77777777" w:rsidR="006810FE" w:rsidRDefault="006810FE" w:rsidP="006810FE">
      <w:pPr>
        <w:pStyle w:val="CommentText"/>
      </w:pPr>
      <w:r>
        <w:rPr>
          <w:rStyle w:val="CommentReference"/>
        </w:rPr>
        <w:annotationRef/>
      </w:r>
      <w:r>
        <w:t>Timeline for implementation?</w:t>
      </w:r>
    </w:p>
  </w:comment>
  <w:comment w:id="11" w:author="Tina Barnard" w:date="2026-08-19T15:30:00Z" w:initials="TB">
    <w:p w14:paraId="3CEE7851" w14:textId="77777777" w:rsidR="00452E63" w:rsidRDefault="00452E63" w:rsidP="00452E63">
      <w:pPr>
        <w:pStyle w:val="CommentText"/>
      </w:pPr>
      <w:r>
        <w:rPr>
          <w:rStyle w:val="CommentReference"/>
        </w:rPr>
        <w:annotationRef/>
      </w:r>
      <w:r>
        <w:t xml:space="preserve">Can we have a comment in first box as well </w:t>
      </w:r>
    </w:p>
  </w:comment>
  <w:comment w:id="12" w:author="Tina Barnard" w:date="2026-08-19T15:30:00Z" w:initials="TB">
    <w:p w14:paraId="3313262B" w14:textId="77777777" w:rsidR="00452E63" w:rsidRDefault="00452E63" w:rsidP="00452E63">
      <w:pPr>
        <w:pStyle w:val="CommentText"/>
      </w:pPr>
      <w:r>
        <w:rPr>
          <w:rStyle w:val="CommentReference"/>
        </w:rPr>
        <w:annotationRef/>
      </w:r>
      <w:r>
        <w:t>Ditto</w:t>
      </w:r>
    </w:p>
  </w:comment>
  <w:comment w:id="13" w:author="Tina Barnard" w:date="2026-08-19T15:31:00Z" w:initials="TB">
    <w:p w14:paraId="26891D81" w14:textId="77777777" w:rsidR="007A3376" w:rsidRDefault="007A3376" w:rsidP="007A3376">
      <w:pPr>
        <w:pStyle w:val="CommentText"/>
      </w:pPr>
      <w:r>
        <w:rPr>
          <w:rStyle w:val="CommentReference"/>
        </w:rPr>
        <w:annotationRef/>
      </w:r>
      <w:r>
        <w:t>Timeline?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D005928" w15:done="1"/>
  <w15:commentEx w15:paraId="0459B1B5" w15:paraIdParent="2D005928" w15:done="1"/>
  <w15:commentEx w15:paraId="0C16C727" w15:done="1"/>
  <w15:commentEx w15:paraId="16706A48" w15:paraIdParent="0C16C727" w15:done="1"/>
  <w15:commentEx w15:paraId="705DD990" w15:done="1"/>
  <w15:commentEx w15:paraId="5B09022D" w15:paraIdParent="705DD990" w15:done="1"/>
  <w15:commentEx w15:paraId="1BCB217A" w15:done="0"/>
  <w15:commentEx w15:paraId="01987320" w15:done="0"/>
  <w15:commentEx w15:paraId="39FB8520" w15:done="0"/>
  <w15:commentEx w15:paraId="5724C9D6" w15:done="0"/>
  <w15:commentEx w15:paraId="3CEE7851" w15:done="0"/>
  <w15:commentEx w15:paraId="3313262B" w15:done="0"/>
  <w15:commentEx w15:paraId="26891D8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A1CEC7B" w16cex:dateUtc="2026-08-19T14:10:00Z"/>
  <w16cex:commentExtensible w16cex:durableId="49C3DF26" w16cex:dateUtc="2026-08-21T09:25:00Z"/>
  <w16cex:commentExtensible w16cex:durableId="331EB706" w16cex:dateUtc="2026-08-19T14:18:00Z"/>
  <w16cex:commentExtensible w16cex:durableId="741BFC5A" w16cex:dateUtc="2026-08-20T14:05:00Z"/>
  <w16cex:commentExtensible w16cex:durableId="1287AEDE" w16cex:dateUtc="2026-08-19T14:22:00Z"/>
  <w16cex:commentExtensible w16cex:durableId="16110820" w16cex:dateUtc="2026-08-21T09:34:00Z"/>
  <w16cex:commentExtensible w16cex:durableId="75AA9A57" w16cex:dateUtc="2026-08-19T14:25:00Z"/>
  <w16cex:commentExtensible w16cex:durableId="7F9005FA" w16cex:dateUtc="2026-08-19T14:27:00Z"/>
  <w16cex:commentExtensible w16cex:durableId="5C8F2FDE" w16cex:dateUtc="2026-08-19T14:28:00Z"/>
  <w16cex:commentExtensible w16cex:durableId="5A53597B" w16cex:dateUtc="2026-08-19T14:28:00Z"/>
  <w16cex:commentExtensible w16cex:durableId="1188DCB7" w16cex:dateUtc="2026-08-19T14:30:00Z"/>
  <w16cex:commentExtensible w16cex:durableId="464DF784" w16cex:dateUtc="2026-08-19T14:30:00Z"/>
  <w16cex:commentExtensible w16cex:durableId="69329DA1" w16cex:dateUtc="2026-08-19T14: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D005928" w16cid:durableId="7A1CEC7B"/>
  <w16cid:commentId w16cid:paraId="0459B1B5" w16cid:durableId="49C3DF26"/>
  <w16cid:commentId w16cid:paraId="0C16C727" w16cid:durableId="331EB706"/>
  <w16cid:commentId w16cid:paraId="16706A48" w16cid:durableId="741BFC5A"/>
  <w16cid:commentId w16cid:paraId="705DD990" w16cid:durableId="1287AEDE"/>
  <w16cid:commentId w16cid:paraId="5B09022D" w16cid:durableId="16110820"/>
  <w16cid:commentId w16cid:paraId="1BCB217A" w16cid:durableId="75AA9A57"/>
  <w16cid:commentId w16cid:paraId="01987320" w16cid:durableId="7F9005FA"/>
  <w16cid:commentId w16cid:paraId="39FB8520" w16cid:durableId="5C8F2FDE"/>
  <w16cid:commentId w16cid:paraId="5724C9D6" w16cid:durableId="5A53597B"/>
  <w16cid:commentId w16cid:paraId="3CEE7851" w16cid:durableId="1188DCB7"/>
  <w16cid:commentId w16cid:paraId="3313262B" w16cid:durableId="464DF784"/>
  <w16cid:commentId w16cid:paraId="26891D81" w16cid:durableId="69329DA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D071A"/>
    <w:multiLevelType w:val="multilevel"/>
    <w:tmpl w:val="5ACA490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0140875"/>
    <w:multiLevelType w:val="multilevel"/>
    <w:tmpl w:val="4B86E24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A317F63"/>
    <w:multiLevelType w:val="multilevel"/>
    <w:tmpl w:val="A2A64A0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AC815DF"/>
    <w:multiLevelType w:val="multilevel"/>
    <w:tmpl w:val="7BE09F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C9E04C1"/>
    <w:multiLevelType w:val="multilevel"/>
    <w:tmpl w:val="19A04FE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E7778C0"/>
    <w:multiLevelType w:val="multilevel"/>
    <w:tmpl w:val="58A2A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8F102E"/>
    <w:multiLevelType w:val="multilevel"/>
    <w:tmpl w:val="BF049B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3A4103F"/>
    <w:multiLevelType w:val="multilevel"/>
    <w:tmpl w:val="0406936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5172FB5"/>
    <w:multiLevelType w:val="multilevel"/>
    <w:tmpl w:val="C9E038A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266643F9"/>
    <w:multiLevelType w:val="multilevel"/>
    <w:tmpl w:val="F468E28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D32190C"/>
    <w:multiLevelType w:val="multilevel"/>
    <w:tmpl w:val="28E4F5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E3E4264"/>
    <w:multiLevelType w:val="hybridMultilevel"/>
    <w:tmpl w:val="CAA6F2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B7417F"/>
    <w:multiLevelType w:val="hybridMultilevel"/>
    <w:tmpl w:val="D3B08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4E547C"/>
    <w:multiLevelType w:val="multilevel"/>
    <w:tmpl w:val="C4D84550"/>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C6E0C1F"/>
    <w:multiLevelType w:val="multilevel"/>
    <w:tmpl w:val="7E90D69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40194420"/>
    <w:multiLevelType w:val="hybridMultilevel"/>
    <w:tmpl w:val="53CC0CBE"/>
    <w:lvl w:ilvl="0" w:tplc="0809000F">
      <w:start w:val="6"/>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0B40B75"/>
    <w:multiLevelType w:val="multilevel"/>
    <w:tmpl w:val="8B84ABE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42FC097A"/>
    <w:multiLevelType w:val="multilevel"/>
    <w:tmpl w:val="82268B28"/>
    <w:lvl w:ilvl="0">
      <w:start w:val="1"/>
      <w:numFmt w:val="lowerLetter"/>
      <w:lvlText w:val="%1."/>
      <w:lvlJc w:val="left"/>
      <w:pPr>
        <w:tabs>
          <w:tab w:val="num" w:pos="-360"/>
        </w:tabs>
        <w:ind w:left="-360" w:hanging="360"/>
      </w:pPr>
    </w:lvl>
    <w:lvl w:ilvl="1">
      <w:start w:val="1"/>
      <w:numFmt w:val="lowerLetter"/>
      <w:lvlText w:val="%2."/>
      <w:lvlJc w:val="left"/>
      <w:pPr>
        <w:tabs>
          <w:tab w:val="num" w:pos="360"/>
        </w:tabs>
        <w:ind w:left="360" w:hanging="360"/>
      </w:pPr>
    </w:lvl>
    <w:lvl w:ilvl="2" w:tentative="1">
      <w:start w:val="1"/>
      <w:numFmt w:val="lowerLetter"/>
      <w:lvlText w:val="%3."/>
      <w:lvlJc w:val="left"/>
      <w:pPr>
        <w:tabs>
          <w:tab w:val="num" w:pos="1080"/>
        </w:tabs>
        <w:ind w:left="1080" w:hanging="360"/>
      </w:pPr>
    </w:lvl>
    <w:lvl w:ilvl="3" w:tentative="1">
      <w:start w:val="1"/>
      <w:numFmt w:val="lowerLetter"/>
      <w:lvlText w:val="%4."/>
      <w:lvlJc w:val="left"/>
      <w:pPr>
        <w:tabs>
          <w:tab w:val="num" w:pos="1800"/>
        </w:tabs>
        <w:ind w:left="1800" w:hanging="360"/>
      </w:pPr>
    </w:lvl>
    <w:lvl w:ilvl="4" w:tentative="1">
      <w:start w:val="1"/>
      <w:numFmt w:val="lowerLetter"/>
      <w:lvlText w:val="%5."/>
      <w:lvlJc w:val="left"/>
      <w:pPr>
        <w:tabs>
          <w:tab w:val="num" w:pos="2520"/>
        </w:tabs>
        <w:ind w:left="2520" w:hanging="360"/>
      </w:pPr>
    </w:lvl>
    <w:lvl w:ilvl="5" w:tentative="1">
      <w:start w:val="1"/>
      <w:numFmt w:val="lowerLetter"/>
      <w:lvlText w:val="%6."/>
      <w:lvlJc w:val="left"/>
      <w:pPr>
        <w:tabs>
          <w:tab w:val="num" w:pos="3240"/>
        </w:tabs>
        <w:ind w:left="3240" w:hanging="360"/>
      </w:pPr>
    </w:lvl>
    <w:lvl w:ilvl="6" w:tentative="1">
      <w:start w:val="1"/>
      <w:numFmt w:val="lowerLetter"/>
      <w:lvlText w:val="%7."/>
      <w:lvlJc w:val="left"/>
      <w:pPr>
        <w:tabs>
          <w:tab w:val="num" w:pos="3960"/>
        </w:tabs>
        <w:ind w:left="3960" w:hanging="360"/>
      </w:pPr>
    </w:lvl>
    <w:lvl w:ilvl="7" w:tentative="1">
      <w:start w:val="1"/>
      <w:numFmt w:val="lowerLetter"/>
      <w:lvlText w:val="%8."/>
      <w:lvlJc w:val="left"/>
      <w:pPr>
        <w:tabs>
          <w:tab w:val="num" w:pos="4680"/>
        </w:tabs>
        <w:ind w:left="4680" w:hanging="360"/>
      </w:pPr>
    </w:lvl>
    <w:lvl w:ilvl="8" w:tentative="1">
      <w:start w:val="1"/>
      <w:numFmt w:val="lowerLetter"/>
      <w:lvlText w:val="%9."/>
      <w:lvlJc w:val="left"/>
      <w:pPr>
        <w:tabs>
          <w:tab w:val="num" w:pos="5400"/>
        </w:tabs>
        <w:ind w:left="5400" w:hanging="360"/>
      </w:pPr>
    </w:lvl>
  </w:abstractNum>
  <w:abstractNum w:abstractNumId="18" w15:restartNumberingAfterBreak="0">
    <w:nsid w:val="43380871"/>
    <w:multiLevelType w:val="multilevel"/>
    <w:tmpl w:val="0CBCE4A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5092CAC"/>
    <w:multiLevelType w:val="multilevel"/>
    <w:tmpl w:val="E4DECB1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4A2F3746"/>
    <w:multiLevelType w:val="multilevel"/>
    <w:tmpl w:val="6ECE4CC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AAF4E0B"/>
    <w:multiLevelType w:val="multilevel"/>
    <w:tmpl w:val="90D8255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F8F77D1"/>
    <w:multiLevelType w:val="multilevel"/>
    <w:tmpl w:val="D8A60AC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52930CB7"/>
    <w:multiLevelType w:val="multilevel"/>
    <w:tmpl w:val="E2C65B7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56693216"/>
    <w:multiLevelType w:val="multilevel"/>
    <w:tmpl w:val="6B4CD8F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5AC75540"/>
    <w:multiLevelType w:val="hybridMultilevel"/>
    <w:tmpl w:val="7F869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326224"/>
    <w:multiLevelType w:val="multilevel"/>
    <w:tmpl w:val="9CB2E62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62BD2D78"/>
    <w:multiLevelType w:val="multilevel"/>
    <w:tmpl w:val="071889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634D5E54"/>
    <w:multiLevelType w:val="multilevel"/>
    <w:tmpl w:val="2D86DB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63EE7D07"/>
    <w:multiLevelType w:val="multilevel"/>
    <w:tmpl w:val="A34E58A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684B434E"/>
    <w:multiLevelType w:val="multilevel"/>
    <w:tmpl w:val="A2203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33A4AA4"/>
    <w:multiLevelType w:val="multilevel"/>
    <w:tmpl w:val="851ADB78"/>
    <w:lvl w:ilvl="0">
      <w:start w:val="3"/>
      <w:numFmt w:val="decimal"/>
      <w:lvlText w:val="%1."/>
      <w:lvlJc w:val="left"/>
      <w:pPr>
        <w:ind w:left="360" w:hanging="360"/>
      </w:pPr>
      <w:rPr>
        <w:rFonts w:hint="default"/>
        <w:b/>
        <w:bCs/>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2" w15:restartNumberingAfterBreak="0">
    <w:nsid w:val="78B16873"/>
    <w:multiLevelType w:val="multilevel"/>
    <w:tmpl w:val="902A05A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7A864801"/>
    <w:multiLevelType w:val="multilevel"/>
    <w:tmpl w:val="0E8C6C7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7CBA33F1"/>
    <w:multiLevelType w:val="hybridMultilevel"/>
    <w:tmpl w:val="AA8087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EF2634B"/>
    <w:multiLevelType w:val="multilevel"/>
    <w:tmpl w:val="15CECED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267230395">
    <w:abstractNumId w:val="11"/>
  </w:num>
  <w:num w:numId="2" w16cid:durableId="446899606">
    <w:abstractNumId w:val="31"/>
  </w:num>
  <w:num w:numId="3" w16cid:durableId="1391687512">
    <w:abstractNumId w:val="12"/>
  </w:num>
  <w:num w:numId="4" w16cid:durableId="274947457">
    <w:abstractNumId w:val="25"/>
  </w:num>
  <w:num w:numId="5" w16cid:durableId="2092000977">
    <w:abstractNumId w:val="15"/>
  </w:num>
  <w:num w:numId="6" w16cid:durableId="1196819605">
    <w:abstractNumId w:val="34"/>
  </w:num>
  <w:num w:numId="7" w16cid:durableId="1696540171">
    <w:abstractNumId w:val="27"/>
  </w:num>
  <w:num w:numId="8" w16cid:durableId="1946226795">
    <w:abstractNumId w:val="8"/>
  </w:num>
  <w:num w:numId="9" w16cid:durableId="642737398">
    <w:abstractNumId w:val="4"/>
  </w:num>
  <w:num w:numId="10" w16cid:durableId="1948467287">
    <w:abstractNumId w:val="33"/>
  </w:num>
  <w:num w:numId="11" w16cid:durableId="2102602278">
    <w:abstractNumId w:val="17"/>
  </w:num>
  <w:num w:numId="12" w16cid:durableId="31926901">
    <w:abstractNumId w:val="1"/>
  </w:num>
  <w:num w:numId="13" w16cid:durableId="413209098">
    <w:abstractNumId w:val="35"/>
  </w:num>
  <w:num w:numId="14" w16cid:durableId="1461917907">
    <w:abstractNumId w:val="20"/>
  </w:num>
  <w:num w:numId="15" w16cid:durableId="1911847083">
    <w:abstractNumId w:val="3"/>
  </w:num>
  <w:num w:numId="16" w16cid:durableId="1096249677">
    <w:abstractNumId w:val="2"/>
  </w:num>
  <w:num w:numId="17" w16cid:durableId="879435900">
    <w:abstractNumId w:val="26"/>
  </w:num>
  <w:num w:numId="18" w16cid:durableId="1909026034">
    <w:abstractNumId w:val="32"/>
  </w:num>
  <w:num w:numId="19" w16cid:durableId="2085492084">
    <w:abstractNumId w:val="14"/>
  </w:num>
  <w:num w:numId="20" w16cid:durableId="861939818">
    <w:abstractNumId w:val="19"/>
  </w:num>
  <w:num w:numId="21" w16cid:durableId="1362168833">
    <w:abstractNumId w:val="13"/>
  </w:num>
  <w:num w:numId="22" w16cid:durableId="2145075243">
    <w:abstractNumId w:val="30"/>
  </w:num>
  <w:num w:numId="23" w16cid:durableId="727651494">
    <w:abstractNumId w:val="5"/>
  </w:num>
  <w:num w:numId="24" w16cid:durableId="1299260207">
    <w:abstractNumId w:val="28"/>
  </w:num>
  <w:num w:numId="25" w16cid:durableId="504130148">
    <w:abstractNumId w:val="0"/>
  </w:num>
  <w:num w:numId="26" w16cid:durableId="5064268">
    <w:abstractNumId w:val="16"/>
  </w:num>
  <w:num w:numId="27" w16cid:durableId="2126458064">
    <w:abstractNumId w:val="7"/>
  </w:num>
  <w:num w:numId="28" w16cid:durableId="276640913">
    <w:abstractNumId w:val="29"/>
  </w:num>
  <w:num w:numId="29" w16cid:durableId="861432837">
    <w:abstractNumId w:val="24"/>
  </w:num>
  <w:num w:numId="30" w16cid:durableId="428474716">
    <w:abstractNumId w:val="10"/>
  </w:num>
  <w:num w:numId="31" w16cid:durableId="1691450604">
    <w:abstractNumId w:val="21"/>
  </w:num>
  <w:num w:numId="32" w16cid:durableId="994263943">
    <w:abstractNumId w:val="18"/>
  </w:num>
  <w:num w:numId="33" w16cid:durableId="1337801833">
    <w:abstractNumId w:val="23"/>
  </w:num>
  <w:num w:numId="34" w16cid:durableId="386270015">
    <w:abstractNumId w:val="6"/>
  </w:num>
  <w:num w:numId="35" w16cid:durableId="872888331">
    <w:abstractNumId w:val="9"/>
  </w:num>
  <w:num w:numId="36" w16cid:durableId="1501971728">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ina Barnard">
    <w15:presenceInfo w15:providerId="Windows Live" w15:userId="6bcb1469e8b259c1"/>
  </w15:person>
  <w15:person w15:author="Afsana Begum">
    <w15:presenceInfo w15:providerId="AD" w15:userId="S::Afsana.Begum@populoliving.co.uk::fb512c95-16d6-418c-86b0-9d1eb1900ab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06B"/>
    <w:rsid w:val="0004281D"/>
    <w:rsid w:val="0005482F"/>
    <w:rsid w:val="00093DE3"/>
    <w:rsid w:val="001A3F56"/>
    <w:rsid w:val="001B2055"/>
    <w:rsid w:val="001E5244"/>
    <w:rsid w:val="00201C80"/>
    <w:rsid w:val="00205C9E"/>
    <w:rsid w:val="00287E98"/>
    <w:rsid w:val="002A76BC"/>
    <w:rsid w:val="002F6F4D"/>
    <w:rsid w:val="00332129"/>
    <w:rsid w:val="00385A45"/>
    <w:rsid w:val="004414B4"/>
    <w:rsid w:val="00452E63"/>
    <w:rsid w:val="00484351"/>
    <w:rsid w:val="004C2851"/>
    <w:rsid w:val="0051428E"/>
    <w:rsid w:val="005735FC"/>
    <w:rsid w:val="00576E39"/>
    <w:rsid w:val="00623219"/>
    <w:rsid w:val="006810FE"/>
    <w:rsid w:val="00732637"/>
    <w:rsid w:val="00737F8A"/>
    <w:rsid w:val="007A3376"/>
    <w:rsid w:val="0080452F"/>
    <w:rsid w:val="0081291F"/>
    <w:rsid w:val="009509CC"/>
    <w:rsid w:val="009D16B4"/>
    <w:rsid w:val="00A03C9E"/>
    <w:rsid w:val="00A6303F"/>
    <w:rsid w:val="00A93E87"/>
    <w:rsid w:val="00AC36A4"/>
    <w:rsid w:val="00AE6BBD"/>
    <w:rsid w:val="00B3705E"/>
    <w:rsid w:val="00B511FC"/>
    <w:rsid w:val="00B53932"/>
    <w:rsid w:val="00B6006B"/>
    <w:rsid w:val="00BA0654"/>
    <w:rsid w:val="00C027D8"/>
    <w:rsid w:val="00C31BC2"/>
    <w:rsid w:val="00C43A74"/>
    <w:rsid w:val="00CC5B4F"/>
    <w:rsid w:val="00CF5530"/>
    <w:rsid w:val="00D05256"/>
    <w:rsid w:val="00D12399"/>
    <w:rsid w:val="00DB431A"/>
    <w:rsid w:val="00E15F63"/>
    <w:rsid w:val="00F6666E"/>
    <w:rsid w:val="00FE5538"/>
    <w:rsid w:val="00FE6D52"/>
    <w:rsid w:val="08AEE49D"/>
    <w:rsid w:val="6D6BBFC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05314"/>
  <w15:chartTrackingRefBased/>
  <w15:docId w15:val="{0100C332-F690-4E0F-BE7C-08A5024B7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00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00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00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00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00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00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00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00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00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00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00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00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00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00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00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00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00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006B"/>
    <w:rPr>
      <w:rFonts w:eastAsiaTheme="majorEastAsia" w:cstheme="majorBidi"/>
      <w:color w:val="272727" w:themeColor="text1" w:themeTint="D8"/>
    </w:rPr>
  </w:style>
  <w:style w:type="paragraph" w:styleId="Title">
    <w:name w:val="Title"/>
    <w:basedOn w:val="Normal"/>
    <w:next w:val="Normal"/>
    <w:link w:val="TitleChar"/>
    <w:uiPriority w:val="10"/>
    <w:qFormat/>
    <w:rsid w:val="00B600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00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00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00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006B"/>
    <w:pPr>
      <w:spacing w:before="160"/>
      <w:jc w:val="center"/>
    </w:pPr>
    <w:rPr>
      <w:i/>
      <w:iCs/>
      <w:color w:val="404040" w:themeColor="text1" w:themeTint="BF"/>
    </w:rPr>
  </w:style>
  <w:style w:type="character" w:customStyle="1" w:styleId="QuoteChar">
    <w:name w:val="Quote Char"/>
    <w:basedOn w:val="DefaultParagraphFont"/>
    <w:link w:val="Quote"/>
    <w:uiPriority w:val="29"/>
    <w:rsid w:val="00B6006B"/>
    <w:rPr>
      <w:i/>
      <w:iCs/>
      <w:color w:val="404040" w:themeColor="text1" w:themeTint="BF"/>
    </w:rPr>
  </w:style>
  <w:style w:type="paragraph" w:styleId="ListParagraph">
    <w:name w:val="List Paragraph"/>
    <w:basedOn w:val="Normal"/>
    <w:uiPriority w:val="34"/>
    <w:qFormat/>
    <w:rsid w:val="00B6006B"/>
    <w:pPr>
      <w:ind w:left="720"/>
      <w:contextualSpacing/>
    </w:pPr>
  </w:style>
  <w:style w:type="character" w:styleId="IntenseEmphasis">
    <w:name w:val="Intense Emphasis"/>
    <w:basedOn w:val="DefaultParagraphFont"/>
    <w:uiPriority w:val="21"/>
    <w:qFormat/>
    <w:rsid w:val="00B6006B"/>
    <w:rPr>
      <w:i/>
      <w:iCs/>
      <w:color w:val="0F4761" w:themeColor="accent1" w:themeShade="BF"/>
    </w:rPr>
  </w:style>
  <w:style w:type="paragraph" w:styleId="IntenseQuote">
    <w:name w:val="Intense Quote"/>
    <w:basedOn w:val="Normal"/>
    <w:next w:val="Normal"/>
    <w:link w:val="IntenseQuoteChar"/>
    <w:uiPriority w:val="30"/>
    <w:qFormat/>
    <w:rsid w:val="00B600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006B"/>
    <w:rPr>
      <w:i/>
      <w:iCs/>
      <w:color w:val="0F4761" w:themeColor="accent1" w:themeShade="BF"/>
    </w:rPr>
  </w:style>
  <w:style w:type="character" w:styleId="IntenseReference">
    <w:name w:val="Intense Reference"/>
    <w:basedOn w:val="DefaultParagraphFont"/>
    <w:uiPriority w:val="32"/>
    <w:qFormat/>
    <w:rsid w:val="00B6006B"/>
    <w:rPr>
      <w:b/>
      <w:bCs/>
      <w:smallCaps/>
      <w:color w:val="0F4761" w:themeColor="accent1" w:themeShade="BF"/>
      <w:spacing w:val="5"/>
    </w:rPr>
  </w:style>
  <w:style w:type="paragraph" w:styleId="NormalWeb">
    <w:name w:val="Normal (Web)"/>
    <w:basedOn w:val="Normal"/>
    <w:uiPriority w:val="99"/>
    <w:semiHidden/>
    <w:unhideWhenUsed/>
    <w:rsid w:val="00B6006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B6006B"/>
    <w:rPr>
      <w:color w:val="467886"/>
      <w:u w:val="single"/>
    </w:rPr>
  </w:style>
  <w:style w:type="table" w:styleId="TableGrid">
    <w:name w:val="Table Grid"/>
    <w:basedOn w:val="TableNormal"/>
    <w:uiPriority w:val="39"/>
    <w:rsid w:val="00B6006B"/>
    <w:pPr>
      <w:spacing w:after="0" w:line="240" w:lineRule="auto"/>
    </w:pPr>
    <w:rPr>
      <w:rFonts w:eastAsiaTheme="minorEastAsia"/>
      <w:kern w:val="0"/>
      <w:sz w:val="24"/>
      <w:szCs w:val="24"/>
      <w:lang w:eastAsia="ja-JP"/>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aliases w:val="Sub list"/>
    <w:basedOn w:val="Normal"/>
    <w:uiPriority w:val="1"/>
    <w:qFormat/>
    <w:rsid w:val="001E5244"/>
    <w:pPr>
      <w:tabs>
        <w:tab w:val="num" w:pos="360"/>
      </w:tabs>
    </w:pPr>
    <w:rPr>
      <w:rFonts w:ascii="Arial" w:eastAsia="Times New Roman" w:hAnsi="Arial" w:cs="Arial"/>
      <w:kern w:val="0"/>
      <w:sz w:val="24"/>
      <w:szCs w:val="24"/>
    </w:rPr>
  </w:style>
  <w:style w:type="character" w:customStyle="1" w:styleId="normaltextrun">
    <w:name w:val="normaltextrun"/>
    <w:basedOn w:val="DefaultParagraphFont"/>
    <w:rsid w:val="001E5244"/>
  </w:style>
  <w:style w:type="character" w:customStyle="1" w:styleId="eop">
    <w:name w:val="eop"/>
    <w:basedOn w:val="DefaultParagraphFont"/>
    <w:rsid w:val="001E5244"/>
  </w:style>
  <w:style w:type="paragraph" w:customStyle="1" w:styleId="paragraph">
    <w:name w:val="paragraph"/>
    <w:basedOn w:val="Normal"/>
    <w:rsid w:val="001E5244"/>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styleId="CommentReference">
    <w:name w:val="annotation reference"/>
    <w:basedOn w:val="DefaultParagraphFont"/>
    <w:uiPriority w:val="99"/>
    <w:semiHidden/>
    <w:unhideWhenUsed/>
    <w:rsid w:val="0004281D"/>
    <w:rPr>
      <w:sz w:val="16"/>
      <w:szCs w:val="16"/>
    </w:rPr>
  </w:style>
  <w:style w:type="paragraph" w:styleId="CommentText">
    <w:name w:val="annotation text"/>
    <w:basedOn w:val="Normal"/>
    <w:link w:val="CommentTextChar"/>
    <w:uiPriority w:val="99"/>
    <w:unhideWhenUsed/>
    <w:rsid w:val="0004281D"/>
    <w:pPr>
      <w:spacing w:line="240" w:lineRule="auto"/>
    </w:pPr>
    <w:rPr>
      <w:sz w:val="20"/>
      <w:szCs w:val="20"/>
    </w:rPr>
  </w:style>
  <w:style w:type="character" w:customStyle="1" w:styleId="CommentTextChar">
    <w:name w:val="Comment Text Char"/>
    <w:basedOn w:val="DefaultParagraphFont"/>
    <w:link w:val="CommentText"/>
    <w:uiPriority w:val="99"/>
    <w:rsid w:val="0004281D"/>
    <w:rPr>
      <w:sz w:val="20"/>
      <w:szCs w:val="20"/>
    </w:rPr>
  </w:style>
  <w:style w:type="paragraph" w:styleId="CommentSubject">
    <w:name w:val="annotation subject"/>
    <w:basedOn w:val="CommentText"/>
    <w:next w:val="CommentText"/>
    <w:link w:val="CommentSubjectChar"/>
    <w:uiPriority w:val="99"/>
    <w:semiHidden/>
    <w:unhideWhenUsed/>
    <w:rsid w:val="0004281D"/>
    <w:rPr>
      <w:b/>
      <w:bCs/>
    </w:rPr>
  </w:style>
  <w:style w:type="character" w:customStyle="1" w:styleId="CommentSubjectChar">
    <w:name w:val="Comment Subject Char"/>
    <w:basedOn w:val="CommentTextChar"/>
    <w:link w:val="CommentSubject"/>
    <w:uiPriority w:val="99"/>
    <w:semiHidden/>
    <w:rsid w:val="0004281D"/>
    <w:rPr>
      <w:b/>
      <w:bCs/>
      <w:sz w:val="20"/>
      <w:szCs w:val="20"/>
    </w:rPr>
  </w:style>
  <w:style w:type="paragraph" w:styleId="Revision">
    <w:name w:val="Revision"/>
    <w:hidden/>
    <w:uiPriority w:val="99"/>
    <w:semiHidden/>
    <w:rsid w:val="000428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2.png"/><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https://www.housing-ombudsman.org.uk/landlords-info/complaint-handling-code/" TargetMode="External"/><Relationship Id="rId12" Type="http://schemas.microsoft.com/office/2018/08/relationships/commentsExtensible" Target="commentsExtensible.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Hello@populoliving.co.uk" TargetMode="External"/><Relationship Id="rId1" Type="http://schemas.openxmlformats.org/officeDocument/2006/relationships/numbering" Target="numbering.xml"/><Relationship Id="rId6" Type="http://schemas.openxmlformats.org/officeDocument/2006/relationships/hyperlink" Target="https://www.housing-ombudsman.org.uk/" TargetMode="External"/><Relationship Id="rId11" Type="http://schemas.microsoft.com/office/2016/09/relationships/commentsIds" Target="commentsIds.xml"/><Relationship Id="rId5" Type="http://schemas.openxmlformats.org/officeDocument/2006/relationships/image" Target="media/image1.png"/><Relationship Id="rId15" Type="http://schemas.openxmlformats.org/officeDocument/2006/relationships/hyperlink" Target="mailto:Complaints@populoliving.co.uk" TargetMode="External"/><Relationship Id="rId10" Type="http://schemas.microsoft.com/office/2011/relationships/commentsExtended" Target="commentsExtended.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KerrillHeaven\AppData\Local\Microsoft\Windows\INetCache\Content.Outlook\GCPBPROI\Complaints%20Da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KerrillHeaven\AppData\Local\Microsoft\Windows\INetCache\Content.Outlook\GCPBPROI\Complaints%20Dat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GB"/>
              <a:t>Response</a:t>
            </a:r>
            <a:r>
              <a:rPr lang="en-GB" baseline="0"/>
              <a:t> Time</a:t>
            </a:r>
            <a:r>
              <a:rPr lang="en-GB" sz="1600" b="1" i="0" u="none" strike="noStrike" cap="all" normalizeH="0" baseline="0">
                <a:effectLst/>
              </a:rPr>
              <a:t>f</a:t>
            </a:r>
            <a:r>
              <a:rPr lang="en-GB" baseline="0"/>
              <a:t>rames 2025 vs 2026</a:t>
            </a:r>
            <a:endParaRPr lang="en-GB"/>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GB"/>
        </a:p>
      </c:txPr>
    </c:title>
    <c:autoTitleDeleted val="0"/>
    <c:plotArea>
      <c:layout/>
      <c:barChart>
        <c:barDir val="col"/>
        <c:grouping val="clustered"/>
        <c:varyColors val="0"/>
        <c:ser>
          <c:idx val="0"/>
          <c:order val="0"/>
          <c:tx>
            <c:strRef>
              <c:f>Sheet1!$A$2</c:f>
              <c:strCache>
                <c:ptCount val="1"/>
                <c:pt idx="0">
                  <c:v>Populo Homes 2026</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Sheet1!$B$1:$C$1</c:f>
              <c:strCache>
                <c:ptCount val="2"/>
                <c:pt idx="0">
                  <c:v>Stage 1 % responded to within Ombudsman timelines</c:v>
                </c:pt>
                <c:pt idx="1">
                  <c:v>Stage 2: % responded to within Ombudsman timelines</c:v>
                </c:pt>
              </c:strCache>
            </c:strRef>
          </c:cat>
          <c:val>
            <c:numRef>
              <c:f>Sheet1!$B$2:$C$2</c:f>
              <c:numCache>
                <c:formatCode>0.00%</c:formatCode>
                <c:ptCount val="2"/>
                <c:pt idx="0">
                  <c:v>0.89470000000000005</c:v>
                </c:pt>
                <c:pt idx="1">
                  <c:v>1</c:v>
                </c:pt>
              </c:numCache>
            </c:numRef>
          </c:val>
          <c:extLst>
            <c:ext xmlns:c16="http://schemas.microsoft.com/office/drawing/2014/chart" uri="{C3380CC4-5D6E-409C-BE32-E72D297353CC}">
              <c16:uniqueId val="{00000000-5013-4708-B9C6-9C052F7DF8CF}"/>
            </c:ext>
          </c:extLst>
        </c:ser>
        <c:ser>
          <c:idx val="2"/>
          <c:order val="1"/>
          <c:tx>
            <c:strRef>
              <c:f>Sheet1!$G$16</c:f>
              <c:strCache>
                <c:ptCount val="1"/>
                <c:pt idx="0">
                  <c:v>Entity</c:v>
                </c:pt>
              </c:strCache>
            </c:strRef>
          </c:tx>
          <c:spPr>
            <a:solidFill>
              <a:schemeClr val="accent3"/>
            </a:solidFill>
            <a:ln>
              <a:noFill/>
            </a:ln>
            <a:effectLst/>
          </c:spPr>
          <c:invertIfNegative val="0"/>
          <c:dLbls>
            <c:delete val="1"/>
          </c:dLbls>
          <c:cat>
            <c:strRef>
              <c:f>Sheet1!$B$1:$C$1</c:f>
              <c:strCache>
                <c:ptCount val="2"/>
                <c:pt idx="0">
                  <c:v>Stage 1 % responded to within Ombudsman timelines</c:v>
                </c:pt>
                <c:pt idx="1">
                  <c:v>Stage 2: % responded to within Ombudsman timelines</c:v>
                </c:pt>
              </c:strCache>
            </c:strRef>
          </c:cat>
          <c:val>
            <c:numRef>
              <c:f>Sheet1!$H$16:$I$16</c:f>
              <c:numCache>
                <c:formatCode>General</c:formatCode>
                <c:ptCount val="2"/>
                <c:pt idx="0">
                  <c:v>0</c:v>
                </c:pt>
                <c:pt idx="1">
                  <c:v>0</c:v>
                </c:pt>
              </c:numCache>
            </c:numRef>
          </c:val>
          <c:extLst>
            <c:ext xmlns:c16="http://schemas.microsoft.com/office/drawing/2014/chart" uri="{C3380CC4-5D6E-409C-BE32-E72D297353CC}">
              <c16:uniqueId val="{00000002-5013-4708-B9C6-9C052F7DF8CF}"/>
            </c:ext>
          </c:extLst>
        </c:ser>
        <c:ser>
          <c:idx val="3"/>
          <c:order val="2"/>
          <c:tx>
            <c:strRef>
              <c:f>Sheet1!$G$17</c:f>
              <c:strCache>
                <c:ptCount val="1"/>
                <c:pt idx="0">
                  <c:v>Populo Homes 2025</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Sheet1!$B$1:$C$1</c:f>
              <c:strCache>
                <c:ptCount val="2"/>
                <c:pt idx="0">
                  <c:v>Stage 1 % responded to within Ombudsman timelines</c:v>
                </c:pt>
                <c:pt idx="1">
                  <c:v>Stage 2: % responded to within Ombudsman timelines</c:v>
                </c:pt>
              </c:strCache>
            </c:strRef>
          </c:cat>
          <c:val>
            <c:numRef>
              <c:f>Sheet1!$H$17:$I$17</c:f>
              <c:numCache>
                <c:formatCode>0.00%</c:formatCode>
                <c:ptCount val="2"/>
                <c:pt idx="0">
                  <c:v>0.58799999999999997</c:v>
                </c:pt>
                <c:pt idx="1">
                  <c:v>0.66700000000000004</c:v>
                </c:pt>
              </c:numCache>
            </c:numRef>
          </c:val>
          <c:extLst>
            <c:ext xmlns:c16="http://schemas.microsoft.com/office/drawing/2014/chart" uri="{C3380CC4-5D6E-409C-BE32-E72D297353CC}">
              <c16:uniqueId val="{00000003-5013-4708-B9C6-9C052F7DF8CF}"/>
            </c:ext>
          </c:extLst>
        </c:ser>
        <c:dLbls>
          <c:dLblPos val="outEnd"/>
          <c:showLegendKey val="0"/>
          <c:showVal val="1"/>
          <c:showCatName val="0"/>
          <c:showSerName val="0"/>
          <c:showPercent val="0"/>
          <c:showBubbleSize val="0"/>
        </c:dLbls>
        <c:gapWidth val="444"/>
        <c:overlap val="-90"/>
        <c:axId val="1507146383"/>
        <c:axId val="1507136303"/>
      </c:barChart>
      <c:catAx>
        <c:axId val="150714638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507136303"/>
        <c:crosses val="autoZero"/>
        <c:auto val="1"/>
        <c:lblAlgn val="ctr"/>
        <c:lblOffset val="100"/>
        <c:noMultiLvlLbl val="0"/>
      </c:catAx>
      <c:valAx>
        <c:axId val="1507136303"/>
        <c:scaling>
          <c:orientation val="minMax"/>
        </c:scaling>
        <c:delete val="1"/>
        <c:axPos val="l"/>
        <c:numFmt formatCode="0.00%" sourceLinked="1"/>
        <c:majorTickMark val="none"/>
        <c:minorTickMark val="none"/>
        <c:tickLblPos val="nextTo"/>
        <c:crossAx val="1507146383"/>
        <c:crosses val="autoZero"/>
        <c:crossBetween val="between"/>
      </c:valAx>
      <c:spPr>
        <a:noFill/>
        <a:ln>
          <a:noFill/>
        </a:ln>
        <a:effectLst/>
      </c:spPr>
    </c:plotArea>
    <c:legend>
      <c:legendPos val="r"/>
      <c:legendEntry>
        <c:idx val="1"/>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Data!$C$12</c:f>
              <c:strCache>
                <c:ptCount val="1"/>
                <c:pt idx="0">
                  <c:v>Populo Homes</c:v>
                </c:pt>
              </c:strCache>
            </c:strRef>
          </c:tx>
          <c:dPt>
            <c:idx val="0"/>
            <c:bubble3D val="0"/>
            <c:spPr>
              <a:solidFill>
                <a:schemeClr val="accent6"/>
              </a:solidFill>
              <a:ln w="19050">
                <a:solidFill>
                  <a:schemeClr val="lt1"/>
                </a:solidFill>
              </a:ln>
              <a:effectLst/>
            </c:spPr>
            <c:extLst>
              <c:ext xmlns:c16="http://schemas.microsoft.com/office/drawing/2014/chart" uri="{C3380CC4-5D6E-409C-BE32-E72D297353CC}">
                <c16:uniqueId val="{00000001-8D26-4B2B-BCA4-68EF1C7C1C3E}"/>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8D26-4B2B-BCA4-68EF1C7C1C3E}"/>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8D26-4B2B-BCA4-68EF1C7C1C3E}"/>
              </c:ext>
            </c:extLst>
          </c:dPt>
          <c:dPt>
            <c:idx val="3"/>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07-8D26-4B2B-BCA4-68EF1C7C1C3E}"/>
              </c:ext>
            </c:extLst>
          </c:dPt>
          <c:dPt>
            <c:idx val="4"/>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09-8D26-4B2B-BCA4-68EF1C7C1C3E}"/>
              </c:ext>
            </c:extLst>
          </c:dPt>
          <c:dPt>
            <c:idx val="5"/>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0B-8D26-4B2B-BCA4-68EF1C7C1C3E}"/>
              </c:ext>
            </c:extLst>
          </c:dPt>
          <c:dPt>
            <c:idx val="6"/>
            <c:bubble3D val="0"/>
            <c:spPr>
              <a:solidFill>
                <a:schemeClr val="accent6">
                  <a:lumMod val="80000"/>
                  <a:lumOff val="20000"/>
                </a:schemeClr>
              </a:solidFill>
              <a:ln w="19050">
                <a:solidFill>
                  <a:schemeClr val="lt1"/>
                </a:solidFill>
              </a:ln>
              <a:effectLst/>
            </c:spPr>
            <c:extLst>
              <c:ext xmlns:c16="http://schemas.microsoft.com/office/drawing/2014/chart" uri="{C3380CC4-5D6E-409C-BE32-E72D297353CC}">
                <c16:uniqueId val="{0000000D-8D26-4B2B-BCA4-68EF1C7C1C3E}"/>
              </c:ext>
            </c:extLst>
          </c:dPt>
          <c:dPt>
            <c:idx val="7"/>
            <c:bubble3D val="0"/>
            <c:spPr>
              <a:solidFill>
                <a:schemeClr val="accent5">
                  <a:lumMod val="80000"/>
                  <a:lumOff val="20000"/>
                </a:schemeClr>
              </a:solidFill>
              <a:ln w="19050">
                <a:solidFill>
                  <a:schemeClr val="lt1"/>
                </a:solidFill>
              </a:ln>
              <a:effectLst/>
            </c:spPr>
            <c:extLst>
              <c:ext xmlns:c16="http://schemas.microsoft.com/office/drawing/2014/chart" uri="{C3380CC4-5D6E-409C-BE32-E72D297353CC}">
                <c16:uniqueId val="{0000000F-8D26-4B2B-BCA4-68EF1C7C1C3E}"/>
              </c:ext>
            </c:extLst>
          </c:dPt>
          <c:cat>
            <c:strRef>
              <c:f>Data!$A$13:$A$20</c:f>
              <c:strCache>
                <c:ptCount val="8"/>
                <c:pt idx="0">
                  <c:v>Staff Behaviour/Attitude</c:v>
                </c:pt>
                <c:pt idx="1">
                  <c:v>Rents</c:v>
                </c:pt>
                <c:pt idx="2">
                  <c:v>Maintenance </c:v>
                </c:pt>
                <c:pt idx="3">
                  <c:v>Utilities</c:v>
                </c:pt>
                <c:pt idx="4">
                  <c:v>Security</c:v>
                </c:pt>
                <c:pt idx="5">
                  <c:v>Communication</c:v>
                </c:pt>
                <c:pt idx="6">
                  <c:v>ASB</c:v>
                </c:pt>
                <c:pt idx="7">
                  <c:v>Other</c:v>
                </c:pt>
              </c:strCache>
            </c:strRef>
          </c:cat>
          <c:val>
            <c:numRef>
              <c:f>Data!$C$13:$C$20</c:f>
              <c:numCache>
                <c:formatCode>General</c:formatCode>
                <c:ptCount val="8"/>
                <c:pt idx="0">
                  <c:v>0</c:v>
                </c:pt>
                <c:pt idx="1">
                  <c:v>0</c:v>
                </c:pt>
                <c:pt idx="2">
                  <c:v>16</c:v>
                </c:pt>
                <c:pt idx="3">
                  <c:v>1</c:v>
                </c:pt>
                <c:pt idx="4">
                  <c:v>0</c:v>
                </c:pt>
                <c:pt idx="5">
                  <c:v>0</c:v>
                </c:pt>
                <c:pt idx="6">
                  <c:v>1</c:v>
                </c:pt>
                <c:pt idx="7">
                  <c:v>1</c:v>
                </c:pt>
              </c:numCache>
            </c:numRef>
          </c:val>
          <c:extLst>
            <c:ext xmlns:c16="http://schemas.microsoft.com/office/drawing/2014/chart" uri="{C3380CC4-5D6E-409C-BE32-E72D297353CC}">
              <c16:uniqueId val="{00000010-8D26-4B2B-BCA4-68EF1C7C1C3E}"/>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31</Pages>
  <Words>5541</Words>
  <Characters>30092</Characters>
  <Application>Microsoft Office Word</Application>
  <DocSecurity>4</DocSecurity>
  <Lines>1583</Lines>
  <Paragraphs>625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Kerill Heaven</dc:creator>
  <cp:keywords/>
  <dc:description/>
  <cp:lastModifiedBy>Afsana Begum</cp:lastModifiedBy>
  <cp:revision>2</cp:revision>
  <dcterms:created xsi:type="dcterms:W3CDTF">2026-09-10T09:49:00Z</dcterms:created>
  <dcterms:modified xsi:type="dcterms:W3CDTF">2026-09-10T09:49:00Z</dcterms:modified>
</cp:coreProperties>
</file>